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0B" w:rsidRDefault="00A80F0B" w:rsidP="006674DE">
      <w:pPr>
        <w:pStyle w:val="ConsPlusNormal"/>
        <w:jc w:val="center"/>
        <w:rPr>
          <w:rFonts w:ascii="Times New Roman" w:hAnsi="Times New Roman" w:cs="Times New Roman"/>
          <w:sz w:val="24"/>
          <w:szCs w:val="24"/>
        </w:rPr>
      </w:pPr>
    </w:p>
    <w:p w:rsidR="00A80F0B" w:rsidRPr="00343B35" w:rsidRDefault="00A80F0B" w:rsidP="00A80F0B">
      <w:pPr>
        <w:numPr>
          <w:ilvl w:val="0"/>
          <w:numId w:val="5"/>
        </w:numPr>
        <w:ind w:left="426" w:hanging="426"/>
        <w:jc w:val="center"/>
        <w:rPr>
          <w:b/>
          <w:bCs/>
          <w:sz w:val="16"/>
          <w:szCs w:val="16"/>
        </w:rPr>
      </w:pPr>
      <w:proofErr w:type="gramStart"/>
      <w:r w:rsidRPr="00343B35">
        <w:rPr>
          <w:b/>
          <w:u w:val="single"/>
        </w:rPr>
        <w:t>Типовой  договор</w:t>
      </w:r>
      <w:proofErr w:type="gramEnd"/>
      <w:r w:rsidRPr="00343B35">
        <w:rPr>
          <w:b/>
          <w:u w:val="single"/>
        </w:rPr>
        <w:t xml:space="preserve">  об  оказании  услуг   по  передаче  электрической  энергии  </w:t>
      </w:r>
    </w:p>
    <w:p w:rsidR="00A80F0B" w:rsidRPr="00343B35" w:rsidRDefault="00A80F0B" w:rsidP="00A80F0B">
      <w:pPr>
        <w:numPr>
          <w:ilvl w:val="0"/>
          <w:numId w:val="5"/>
        </w:numPr>
        <w:ind w:left="426" w:hanging="426"/>
        <w:jc w:val="center"/>
        <w:rPr>
          <w:b/>
          <w:bCs/>
          <w:sz w:val="16"/>
          <w:szCs w:val="16"/>
        </w:rPr>
      </w:pPr>
      <w:r w:rsidRPr="00343B35">
        <w:rPr>
          <w:b/>
          <w:u w:val="single"/>
        </w:rPr>
        <w:t xml:space="preserve"> </w:t>
      </w:r>
      <w:r w:rsidRPr="00343B35">
        <w:rPr>
          <w:b/>
          <w:bCs/>
          <w:sz w:val="16"/>
          <w:szCs w:val="16"/>
        </w:rPr>
        <w:t xml:space="preserve">ДОГОВОР </w:t>
      </w:r>
    </w:p>
    <w:p w:rsidR="00A80F0B" w:rsidRPr="00F2780E" w:rsidRDefault="00A80F0B" w:rsidP="00A80F0B">
      <w:pPr>
        <w:jc w:val="center"/>
        <w:rPr>
          <w:b/>
          <w:bCs/>
          <w:sz w:val="16"/>
          <w:szCs w:val="16"/>
        </w:rPr>
      </w:pPr>
      <w:r w:rsidRPr="00F2780E">
        <w:rPr>
          <w:b/>
          <w:bCs/>
          <w:sz w:val="16"/>
          <w:szCs w:val="16"/>
        </w:rPr>
        <w:t>ОКАЗАНИЯ УСЛУГ ПО ПЕРЕДАЧЕ ЭЛЕКТРИЧЕСКОЙ ЭНЕРГИИ</w:t>
      </w:r>
    </w:p>
    <w:tbl>
      <w:tblPr>
        <w:tblW w:w="0" w:type="auto"/>
        <w:tblLook w:val="01E0" w:firstRow="1" w:lastRow="1" w:firstColumn="1" w:lastColumn="1" w:noHBand="0" w:noVBand="0"/>
      </w:tblPr>
      <w:tblGrid>
        <w:gridCol w:w="4785"/>
        <w:gridCol w:w="5223"/>
      </w:tblGrid>
      <w:tr w:rsidR="00A80F0B" w:rsidRPr="00F2780E" w:rsidTr="009B390E">
        <w:tc>
          <w:tcPr>
            <w:tcW w:w="4785" w:type="dxa"/>
          </w:tcPr>
          <w:p w:rsidR="00A80F0B" w:rsidRPr="00F2780E" w:rsidRDefault="00A80F0B" w:rsidP="009B390E">
            <w:pPr>
              <w:pStyle w:val="a6"/>
              <w:ind w:right="-58"/>
              <w:jc w:val="left"/>
              <w:rPr>
                <w:b/>
                <w:bCs/>
                <w:sz w:val="16"/>
                <w:szCs w:val="16"/>
              </w:rPr>
            </w:pPr>
            <w:r w:rsidRPr="00F2780E">
              <w:rPr>
                <w:sz w:val="16"/>
                <w:szCs w:val="16"/>
              </w:rPr>
              <w:t xml:space="preserve">г. </w:t>
            </w:r>
            <w:bookmarkStart w:id="0" w:name="ТекстовоеПоле13"/>
            <w:r w:rsidRPr="00F2780E">
              <w:rPr>
                <w:sz w:val="16"/>
                <w:szCs w:val="16"/>
              </w:rPr>
              <w:fldChar w:fldCharType="begin">
                <w:ffData>
                  <w:name w:val="ТекстовоеПоле13"/>
                  <w:enabled/>
                  <w:calcOnExit w:val="0"/>
                  <w:textInput>
                    <w:default w:val="_____________________"/>
                  </w:textInput>
                </w:ffData>
              </w:fldChar>
            </w:r>
            <w:r w:rsidRPr="00F2780E">
              <w:rPr>
                <w:sz w:val="16"/>
                <w:szCs w:val="16"/>
              </w:rPr>
              <w:instrText xml:space="preserve"> FORMTEXT </w:instrText>
            </w:r>
            <w:r w:rsidRPr="00F2780E">
              <w:rPr>
                <w:sz w:val="16"/>
                <w:szCs w:val="16"/>
              </w:rPr>
            </w:r>
            <w:r w:rsidRPr="00F2780E">
              <w:rPr>
                <w:sz w:val="16"/>
                <w:szCs w:val="16"/>
              </w:rPr>
              <w:fldChar w:fldCharType="separate"/>
            </w:r>
            <w:r w:rsidRPr="00F2780E">
              <w:rPr>
                <w:noProof/>
                <w:sz w:val="16"/>
                <w:szCs w:val="16"/>
              </w:rPr>
              <w:t>_____________________</w:t>
            </w:r>
            <w:r w:rsidRPr="00F2780E">
              <w:rPr>
                <w:sz w:val="16"/>
                <w:szCs w:val="16"/>
              </w:rPr>
              <w:fldChar w:fldCharType="end"/>
            </w:r>
            <w:bookmarkEnd w:id="0"/>
          </w:p>
        </w:tc>
        <w:bookmarkStart w:id="1" w:name="ТекстовоеПоле1"/>
        <w:tc>
          <w:tcPr>
            <w:tcW w:w="5223" w:type="dxa"/>
          </w:tcPr>
          <w:p w:rsidR="00A80F0B" w:rsidRPr="00F2780E" w:rsidRDefault="00A80F0B" w:rsidP="009B390E">
            <w:pPr>
              <w:pStyle w:val="a6"/>
              <w:ind w:right="-58"/>
              <w:jc w:val="right"/>
              <w:rPr>
                <w:b/>
                <w:bCs/>
                <w:sz w:val="16"/>
                <w:szCs w:val="16"/>
              </w:rPr>
            </w:pPr>
            <w:r w:rsidRPr="00F2780E">
              <w:rPr>
                <w:sz w:val="16"/>
                <w:szCs w:val="16"/>
              </w:rPr>
              <w:fldChar w:fldCharType="begin">
                <w:ffData>
                  <w:name w:val="ТекстовоеПоле1"/>
                  <w:enabled/>
                  <w:calcOnExit w:val="0"/>
                  <w:textInput>
                    <w:default w:val="&quot;____&quot;________________"/>
                  </w:textInput>
                </w:ffData>
              </w:fldChar>
            </w:r>
            <w:r w:rsidRPr="00F2780E">
              <w:rPr>
                <w:sz w:val="16"/>
                <w:szCs w:val="16"/>
              </w:rPr>
              <w:instrText xml:space="preserve"> FORMTEXT </w:instrText>
            </w:r>
            <w:r w:rsidRPr="00F2780E">
              <w:rPr>
                <w:sz w:val="16"/>
                <w:szCs w:val="16"/>
              </w:rPr>
            </w:r>
            <w:r w:rsidRPr="00F2780E">
              <w:rPr>
                <w:sz w:val="16"/>
                <w:szCs w:val="16"/>
              </w:rPr>
              <w:fldChar w:fldCharType="separate"/>
            </w:r>
            <w:r w:rsidRPr="00F2780E">
              <w:rPr>
                <w:noProof/>
                <w:sz w:val="16"/>
                <w:szCs w:val="16"/>
              </w:rPr>
              <w:t>"____"________________</w:t>
            </w:r>
            <w:r w:rsidRPr="00F2780E">
              <w:rPr>
                <w:sz w:val="16"/>
                <w:szCs w:val="16"/>
              </w:rPr>
              <w:fldChar w:fldCharType="end"/>
            </w:r>
            <w:bookmarkEnd w:id="1"/>
            <w:r w:rsidRPr="00F2780E">
              <w:rPr>
                <w:sz w:val="16"/>
                <w:szCs w:val="16"/>
              </w:rPr>
              <w:t xml:space="preserve"> 20__ года</w:t>
            </w:r>
          </w:p>
        </w:tc>
      </w:tr>
    </w:tbl>
    <w:p w:rsidR="00A80F0B" w:rsidRPr="00F2780E" w:rsidRDefault="00A80F0B" w:rsidP="00A80F0B">
      <w:pPr>
        <w:rPr>
          <w:sz w:val="16"/>
          <w:szCs w:val="16"/>
        </w:rPr>
      </w:pPr>
      <w:r>
        <w:rPr>
          <w:b/>
          <w:sz w:val="16"/>
          <w:szCs w:val="16"/>
        </w:rPr>
        <w:t>_____________________</w:t>
      </w:r>
      <w:r w:rsidRPr="00F2780E">
        <w:rPr>
          <w:sz w:val="16"/>
          <w:szCs w:val="16"/>
        </w:rPr>
        <w:t xml:space="preserve">, именуемое в дальнейшем </w:t>
      </w:r>
      <w:r w:rsidRPr="00F2780E">
        <w:rPr>
          <w:b/>
          <w:sz w:val="16"/>
          <w:szCs w:val="16"/>
        </w:rPr>
        <w:t>«Исполнитель»,</w:t>
      </w:r>
      <w:r w:rsidRPr="00F2780E">
        <w:rPr>
          <w:sz w:val="16"/>
          <w:szCs w:val="16"/>
        </w:rPr>
        <w:t xml:space="preserve"> в лице ________________________, действующего на основании ____________, с одной стороны, и </w:t>
      </w:r>
    </w:p>
    <w:p w:rsidR="00A80F0B" w:rsidRPr="00F2780E" w:rsidRDefault="00A80F0B" w:rsidP="00A80F0B">
      <w:pPr>
        <w:rPr>
          <w:sz w:val="16"/>
          <w:szCs w:val="16"/>
        </w:rPr>
      </w:pPr>
      <w:r>
        <w:rPr>
          <w:b/>
          <w:bCs/>
          <w:sz w:val="16"/>
          <w:szCs w:val="16"/>
        </w:rPr>
        <w:t>______________________</w:t>
      </w:r>
      <w:r w:rsidRPr="00F2780E">
        <w:rPr>
          <w:sz w:val="16"/>
          <w:szCs w:val="16"/>
        </w:rPr>
        <w:t xml:space="preserve"> </w:t>
      </w:r>
      <w:r>
        <w:rPr>
          <w:sz w:val="16"/>
          <w:szCs w:val="16"/>
        </w:rPr>
        <w:t xml:space="preserve">                       </w:t>
      </w:r>
      <w:proofErr w:type="gramStart"/>
      <w:r>
        <w:rPr>
          <w:sz w:val="16"/>
          <w:szCs w:val="16"/>
        </w:rPr>
        <w:t xml:space="preserve">   </w:t>
      </w:r>
      <w:r w:rsidRPr="00F2780E">
        <w:rPr>
          <w:sz w:val="16"/>
          <w:szCs w:val="16"/>
        </w:rPr>
        <w:t>«</w:t>
      </w:r>
      <w:proofErr w:type="gramEnd"/>
      <w:r w:rsidRPr="00F2780E">
        <w:rPr>
          <w:sz w:val="16"/>
          <w:szCs w:val="16"/>
        </w:rPr>
        <w:t>__________ энерго»), именуемое в дальнейшем «Заказчик», в лице _______________________________, действующего на основании доверенности №_______ от __.__.____, с другой стороны, совместно именуемые «Стороны», заключили настоящий договор (далее Договор) о нижеследующем:</w:t>
      </w:r>
    </w:p>
    <w:p w:rsidR="00A80F0B" w:rsidRPr="00F2780E" w:rsidRDefault="00A80F0B" w:rsidP="00A80F0B">
      <w:pPr>
        <w:pStyle w:val="a6"/>
        <w:widowControl/>
        <w:numPr>
          <w:ilvl w:val="0"/>
          <w:numId w:val="1"/>
        </w:numPr>
        <w:tabs>
          <w:tab w:val="clear" w:pos="720"/>
          <w:tab w:val="num" w:pos="360"/>
        </w:tabs>
        <w:autoSpaceDE/>
        <w:autoSpaceDN/>
        <w:ind w:right="-58" w:hanging="720"/>
        <w:jc w:val="center"/>
        <w:rPr>
          <w:b/>
          <w:bCs/>
          <w:sz w:val="16"/>
          <w:szCs w:val="16"/>
        </w:rPr>
      </w:pPr>
      <w:r w:rsidRPr="00F2780E">
        <w:rPr>
          <w:b/>
          <w:bCs/>
          <w:sz w:val="16"/>
          <w:szCs w:val="16"/>
        </w:rPr>
        <w:t>ОСНОВНЫЕ ПОНЯТИЯ И ОПРЕДЕЛЕНИЯ</w:t>
      </w:r>
    </w:p>
    <w:p w:rsidR="00A80F0B" w:rsidRPr="00F2780E" w:rsidRDefault="00A80F0B" w:rsidP="00A80F0B">
      <w:pPr>
        <w:pStyle w:val="a6"/>
        <w:ind w:firstLine="426"/>
        <w:rPr>
          <w:sz w:val="16"/>
          <w:szCs w:val="16"/>
        </w:rPr>
      </w:pPr>
      <w:r w:rsidRPr="00F2780E">
        <w:rPr>
          <w:sz w:val="16"/>
          <w:szCs w:val="16"/>
        </w:rPr>
        <w:t>1.1. Стороны договорились, во избежание неоднозначного толкования положений настоящего Договора, понимать используемые в настоящем Договоре термины в следующем значении:</w:t>
      </w:r>
    </w:p>
    <w:p w:rsidR="00A80F0B" w:rsidRPr="00F2780E" w:rsidRDefault="00A80F0B" w:rsidP="00A80F0B">
      <w:pPr>
        <w:pStyle w:val="a6"/>
        <w:widowControl/>
        <w:autoSpaceDE/>
        <w:autoSpaceDN/>
        <w:rPr>
          <w:sz w:val="16"/>
          <w:szCs w:val="16"/>
        </w:rPr>
      </w:pPr>
      <w:r w:rsidRPr="00F2780E">
        <w:rPr>
          <w:b/>
          <w:bCs/>
          <w:i/>
          <w:iCs/>
          <w:sz w:val="16"/>
          <w:szCs w:val="16"/>
        </w:rPr>
        <w:t>Точка присоединения</w:t>
      </w:r>
      <w:r w:rsidRPr="00F2780E">
        <w:rPr>
          <w:sz w:val="16"/>
          <w:szCs w:val="16"/>
        </w:rPr>
        <w:t xml:space="preserve"> - место физического соединения </w:t>
      </w:r>
      <w:proofErr w:type="spellStart"/>
      <w:r w:rsidRPr="00F2780E">
        <w:rPr>
          <w:sz w:val="16"/>
          <w:szCs w:val="16"/>
        </w:rPr>
        <w:t>энергопринимающего</w:t>
      </w:r>
      <w:proofErr w:type="spellEnd"/>
      <w:r w:rsidRPr="00F2780E">
        <w:rPr>
          <w:sz w:val="16"/>
          <w:szCs w:val="16"/>
        </w:rPr>
        <w:t xml:space="preserve"> устройства (энергетической установки) Заказчика с электрической сетью сетевой организации;</w:t>
      </w:r>
    </w:p>
    <w:p w:rsidR="00A80F0B" w:rsidRPr="00F2780E" w:rsidRDefault="00A80F0B" w:rsidP="00A80F0B">
      <w:pPr>
        <w:tabs>
          <w:tab w:val="num" w:pos="720"/>
        </w:tabs>
        <w:rPr>
          <w:sz w:val="16"/>
          <w:szCs w:val="16"/>
        </w:rPr>
      </w:pPr>
      <w:r w:rsidRPr="00F2780E">
        <w:rPr>
          <w:b/>
          <w:bCs/>
          <w:i/>
          <w:iCs/>
          <w:sz w:val="16"/>
          <w:szCs w:val="16"/>
        </w:rPr>
        <w:t>Точка поставки</w:t>
      </w:r>
      <w:r w:rsidRPr="00F2780E">
        <w:rPr>
          <w:sz w:val="16"/>
          <w:szCs w:val="16"/>
        </w:rPr>
        <w:t xml:space="preserve"> - место в электрической сети, находящееся на границе балансовой принадлежности </w:t>
      </w:r>
      <w:proofErr w:type="spellStart"/>
      <w:r w:rsidRPr="00F2780E">
        <w:rPr>
          <w:sz w:val="16"/>
          <w:szCs w:val="16"/>
        </w:rPr>
        <w:t>энергопринимающих</w:t>
      </w:r>
      <w:proofErr w:type="spellEnd"/>
      <w:r w:rsidRPr="00F2780E">
        <w:rPr>
          <w:sz w:val="16"/>
          <w:szCs w:val="16"/>
        </w:rPr>
        <w:t xml:space="preserve"> устройств Заказчика и являющееся местом исполнения обязательства по поставке электрической энергии и оказанию услуг, используемым для определения объема взаимных обязательств субъектов розничного рынка по договорам купли-продажи (поставки) электрической энергии, энергоснабжения, оказания услуг по передаче электрической энергии и услуг, оказание которых является неотъемлемой частью процесса снабжения электрической энергией </w:t>
      </w:r>
      <w:proofErr w:type="spellStart"/>
      <w:r w:rsidRPr="00F2780E">
        <w:rPr>
          <w:sz w:val="16"/>
          <w:szCs w:val="16"/>
        </w:rPr>
        <w:t>Заказчика.</w:t>
      </w:r>
      <w:r w:rsidRPr="00F2780E">
        <w:rPr>
          <w:b/>
          <w:bCs/>
          <w:i/>
          <w:iCs/>
          <w:sz w:val="16"/>
          <w:szCs w:val="16"/>
        </w:rPr>
        <w:t>Группа</w:t>
      </w:r>
      <w:proofErr w:type="spellEnd"/>
      <w:r w:rsidRPr="00F2780E">
        <w:rPr>
          <w:b/>
          <w:bCs/>
          <w:i/>
          <w:iCs/>
          <w:sz w:val="16"/>
          <w:szCs w:val="16"/>
        </w:rPr>
        <w:t xml:space="preserve"> точек присоединения (поставки)</w:t>
      </w:r>
      <w:r w:rsidRPr="00F2780E">
        <w:rPr>
          <w:sz w:val="16"/>
          <w:szCs w:val="16"/>
        </w:rPr>
        <w:t xml:space="preserve"> - совокупность точек присоединения (поставки), относящиеся к единому технологически неделимому энергетическому объекту </w:t>
      </w:r>
      <w:proofErr w:type="spellStart"/>
      <w:r w:rsidRPr="00F2780E">
        <w:rPr>
          <w:sz w:val="16"/>
          <w:szCs w:val="16"/>
        </w:rPr>
        <w:t>Заказчика.</w:t>
      </w:r>
      <w:r w:rsidRPr="00F2780E">
        <w:rPr>
          <w:b/>
          <w:bCs/>
          <w:i/>
          <w:iCs/>
          <w:sz w:val="16"/>
          <w:szCs w:val="16"/>
        </w:rPr>
        <w:t>Территориальная</w:t>
      </w:r>
      <w:proofErr w:type="spellEnd"/>
      <w:r w:rsidRPr="00F2780E">
        <w:rPr>
          <w:b/>
          <w:bCs/>
          <w:i/>
          <w:iCs/>
          <w:sz w:val="16"/>
          <w:szCs w:val="16"/>
        </w:rPr>
        <w:t xml:space="preserve"> сетевая организация (далее ТСО)</w:t>
      </w:r>
      <w:r w:rsidRPr="00F2780E">
        <w:rPr>
          <w:sz w:val="16"/>
          <w:szCs w:val="16"/>
        </w:rPr>
        <w:t xml:space="preserve">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Федеральным законом от 26.03.2003 N 35-ФЗ,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
    <w:p w:rsidR="00A80F0B" w:rsidRPr="00F2780E" w:rsidRDefault="00A80F0B" w:rsidP="00A80F0B">
      <w:pPr>
        <w:pStyle w:val="a6"/>
        <w:widowControl/>
        <w:numPr>
          <w:ilvl w:val="0"/>
          <w:numId w:val="1"/>
        </w:numPr>
        <w:tabs>
          <w:tab w:val="clear" w:pos="720"/>
          <w:tab w:val="num" w:pos="360"/>
        </w:tabs>
        <w:autoSpaceDE/>
        <w:autoSpaceDN/>
        <w:ind w:right="-58" w:hanging="720"/>
        <w:jc w:val="center"/>
        <w:rPr>
          <w:b/>
          <w:bCs/>
          <w:sz w:val="16"/>
          <w:szCs w:val="16"/>
        </w:rPr>
      </w:pPr>
      <w:r w:rsidRPr="00F2780E">
        <w:rPr>
          <w:b/>
          <w:bCs/>
          <w:sz w:val="16"/>
          <w:szCs w:val="16"/>
        </w:rPr>
        <w:t>ПРЕДМЕТ ДОГОВОРА</w:t>
      </w:r>
    </w:p>
    <w:p w:rsidR="00A80F0B" w:rsidRPr="00F2780E" w:rsidRDefault="00A80F0B" w:rsidP="00A80F0B">
      <w:pPr>
        <w:pStyle w:val="a6"/>
        <w:ind w:firstLine="426"/>
        <w:rPr>
          <w:sz w:val="16"/>
          <w:szCs w:val="16"/>
        </w:rPr>
      </w:pPr>
      <w:r w:rsidRPr="00F2780E">
        <w:rPr>
          <w:sz w:val="16"/>
          <w:szCs w:val="16"/>
        </w:rPr>
        <w:t xml:space="preserve">2.1. </w:t>
      </w:r>
      <w:r w:rsidRPr="00F2780E">
        <w:rPr>
          <w:b/>
          <w:sz w:val="16"/>
          <w:szCs w:val="16"/>
        </w:rPr>
        <w:t>Исполнитель</w:t>
      </w:r>
      <w:r w:rsidRPr="00F2780E">
        <w:rPr>
          <w:sz w:val="16"/>
          <w:szCs w:val="16"/>
        </w:rPr>
        <w:t xml:space="preserve">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w:t>
      </w:r>
      <w:r w:rsidRPr="00F2780E">
        <w:rPr>
          <w:b/>
          <w:sz w:val="16"/>
          <w:szCs w:val="16"/>
        </w:rPr>
        <w:t>Исполнителю</w:t>
      </w:r>
      <w:r w:rsidRPr="00F2780E">
        <w:rPr>
          <w:sz w:val="16"/>
          <w:szCs w:val="16"/>
        </w:rPr>
        <w:t xml:space="preserve"> на праве собственности или ином установленным федеральным законом основании, а также через технические устройства электрических сетей, принадлежащих организации по управлению единой национальной (общероссийской) электрической сетью и ТСО на праве собственности или ином установленным федеральным законом основании, а Заказчик обязуется оплачивать услуги Исполнителя в порядке, установленным Договором.</w:t>
      </w:r>
    </w:p>
    <w:p w:rsidR="00A80F0B" w:rsidRPr="00F2780E" w:rsidRDefault="00A80F0B" w:rsidP="00A80F0B">
      <w:pPr>
        <w:pStyle w:val="a6"/>
        <w:ind w:firstLine="426"/>
        <w:rPr>
          <w:sz w:val="16"/>
          <w:szCs w:val="16"/>
        </w:rPr>
      </w:pPr>
      <w:r w:rsidRPr="00F2780E">
        <w:rPr>
          <w:sz w:val="16"/>
          <w:szCs w:val="16"/>
        </w:rPr>
        <w:t>В целях обеспечения своих обязательств перед Заказчиком Исполнитель заключает договоры возмездного оказания услуг по передаче электрической энергии с организацией по управлению единой национальной (общероссийской) электрической сетью и ТСО.</w:t>
      </w:r>
    </w:p>
    <w:p w:rsidR="00A80F0B" w:rsidRPr="00F2780E" w:rsidRDefault="00A80F0B" w:rsidP="00A80F0B">
      <w:pPr>
        <w:pStyle w:val="a6"/>
        <w:ind w:firstLine="426"/>
        <w:rPr>
          <w:sz w:val="16"/>
          <w:szCs w:val="16"/>
        </w:rPr>
      </w:pPr>
      <w:r w:rsidRPr="00F2780E">
        <w:rPr>
          <w:sz w:val="16"/>
          <w:szCs w:val="16"/>
        </w:rPr>
        <w:t>2.2. Стороны определили следующие существенные условия настоящего Договора:</w:t>
      </w:r>
    </w:p>
    <w:p w:rsidR="00A80F0B" w:rsidRPr="00F2780E" w:rsidRDefault="00A80F0B" w:rsidP="00A80F0B">
      <w:pPr>
        <w:pStyle w:val="a6"/>
        <w:ind w:firstLine="426"/>
        <w:rPr>
          <w:sz w:val="16"/>
          <w:szCs w:val="16"/>
        </w:rPr>
      </w:pPr>
      <w:r w:rsidRPr="00F2780E">
        <w:rPr>
          <w:sz w:val="16"/>
          <w:szCs w:val="16"/>
        </w:rPr>
        <w:t xml:space="preserve">2.2.1. Величина максимальной мощности </w:t>
      </w:r>
      <w:proofErr w:type="spellStart"/>
      <w:r w:rsidRPr="00F2780E">
        <w:rPr>
          <w:sz w:val="16"/>
          <w:szCs w:val="16"/>
        </w:rPr>
        <w:t>энергопринимающих</w:t>
      </w:r>
      <w:proofErr w:type="spellEnd"/>
      <w:r w:rsidRPr="00F2780E">
        <w:rPr>
          <w:sz w:val="16"/>
          <w:szCs w:val="16"/>
        </w:rPr>
        <w:t xml:space="preserve"> устройств, технологически присоединенных в установленном законодательством Российской Федерации порядке к электрической сети Исполнителя и иных ТСО, с распределением указанной величины по каждой точке (группе точек) присоединения (поставки) (приложение №2 к настоящему Договору).</w:t>
      </w:r>
    </w:p>
    <w:p w:rsidR="00A80F0B" w:rsidRPr="00F2780E" w:rsidRDefault="00A80F0B" w:rsidP="00A80F0B">
      <w:pPr>
        <w:pStyle w:val="a6"/>
        <w:ind w:firstLine="426"/>
        <w:rPr>
          <w:sz w:val="16"/>
          <w:szCs w:val="16"/>
        </w:rPr>
      </w:pPr>
      <w:r w:rsidRPr="00F2780E">
        <w:rPr>
          <w:sz w:val="16"/>
          <w:szCs w:val="16"/>
        </w:rPr>
        <w:t>2.2.2. Величина заявленной мощности, в пределах которой Исполнитель принимает на себя обязательства обеспечить передачу электрической энергии в указанных в настоящем Договоре точках (группах точек) присоединения (поставки) указана в приложении №2 к настоящему Договору.</w:t>
      </w:r>
    </w:p>
    <w:p w:rsidR="00A80F0B" w:rsidRPr="00F2780E" w:rsidRDefault="00A80F0B" w:rsidP="00A80F0B">
      <w:pPr>
        <w:pStyle w:val="a6"/>
        <w:ind w:firstLine="426"/>
        <w:rPr>
          <w:sz w:val="16"/>
          <w:szCs w:val="16"/>
        </w:rPr>
      </w:pPr>
      <w:r w:rsidRPr="00F2780E">
        <w:rPr>
          <w:sz w:val="16"/>
          <w:szCs w:val="16"/>
        </w:rPr>
        <w:t>2.2.3. Ответственность сторон за состояние и обслуживание объектов электросетевого хозяйства, которая определяется балансовой принадлежностью Исполнителя (ТСО) и Заказчика, и фиксируется в акте разграничения балансовой принадлежности электросетей и акте эксплуатационной ответственности Заказчика и Исполнителя (ТСО) (приложения №№3,4 к настоящему Договору).</w:t>
      </w:r>
    </w:p>
    <w:p w:rsidR="00A80F0B" w:rsidRPr="00F2780E" w:rsidRDefault="00A80F0B" w:rsidP="00A80F0B">
      <w:pPr>
        <w:pStyle w:val="a6"/>
        <w:ind w:firstLine="426"/>
        <w:rPr>
          <w:sz w:val="16"/>
          <w:szCs w:val="16"/>
        </w:rPr>
      </w:pPr>
      <w:r w:rsidRPr="00F2780E">
        <w:rPr>
          <w:sz w:val="16"/>
          <w:szCs w:val="16"/>
        </w:rPr>
        <w:t>2.2.4. Обязательства сторон по обеспечению работоспособности средств измерения электрической энергии соблюдению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Согласованные расчетные способы учета электрической энергии (мощности), применяемые при определении объемов переданной электроэнергии (мощности) (приложения №№5,6 к настоящему Договору).</w:t>
      </w:r>
    </w:p>
    <w:p w:rsidR="00A80F0B" w:rsidRPr="00F2780E" w:rsidRDefault="00A80F0B" w:rsidP="00A80F0B">
      <w:pPr>
        <w:pStyle w:val="a6"/>
        <w:ind w:firstLine="426"/>
        <w:rPr>
          <w:sz w:val="16"/>
          <w:szCs w:val="16"/>
        </w:rPr>
      </w:pPr>
      <w:r w:rsidRPr="00F2780E">
        <w:rPr>
          <w:sz w:val="16"/>
          <w:szCs w:val="16"/>
        </w:rPr>
        <w:t>2.2.5. Обязательства сторон по оборудованию точек присоединения средствами измерения электрической энергии, в том числе измерительными приборами, соответствующими установленным действующим законодательством Российской Федерации требованиям, определены в разделе 3 настоящего Договора.</w:t>
      </w:r>
    </w:p>
    <w:p w:rsidR="00A80F0B" w:rsidRPr="00F2780E" w:rsidRDefault="00A80F0B" w:rsidP="00A80F0B">
      <w:pPr>
        <w:pStyle w:val="a6"/>
        <w:ind w:firstLine="426"/>
        <w:rPr>
          <w:sz w:val="16"/>
          <w:szCs w:val="16"/>
        </w:rPr>
      </w:pPr>
      <w:r w:rsidRPr="00F2780E">
        <w:rPr>
          <w:sz w:val="16"/>
          <w:szCs w:val="16"/>
        </w:rPr>
        <w:t>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 (приложения №№5,6 к настоящему Договору).</w:t>
      </w:r>
    </w:p>
    <w:p w:rsidR="00A80F0B" w:rsidRPr="00F2780E" w:rsidRDefault="00A80F0B" w:rsidP="00A80F0B">
      <w:pPr>
        <w:pStyle w:val="a6"/>
        <w:ind w:firstLine="426"/>
        <w:rPr>
          <w:sz w:val="16"/>
          <w:szCs w:val="16"/>
        </w:rPr>
      </w:pPr>
      <w:r w:rsidRPr="00F2780E">
        <w:rPr>
          <w:sz w:val="16"/>
          <w:szCs w:val="16"/>
        </w:rPr>
        <w:t>2.2.6. Величина аварийной и технологической брони в отношении отдельных объектов Заказчика фиксируется в акте аварийной и технологической брони (приложение №10 к настоящему Договору).</w:t>
      </w:r>
    </w:p>
    <w:p w:rsidR="00A80F0B" w:rsidRPr="00F2780E" w:rsidRDefault="00A80F0B" w:rsidP="00A80F0B">
      <w:pPr>
        <w:pStyle w:val="a6"/>
        <w:ind w:firstLine="426"/>
        <w:rPr>
          <w:sz w:val="16"/>
          <w:szCs w:val="16"/>
        </w:rPr>
      </w:pPr>
      <w:r w:rsidRPr="00F2780E">
        <w:rPr>
          <w:sz w:val="16"/>
          <w:szCs w:val="16"/>
        </w:rPr>
        <w:t>2.2.7. Объемы и предполагаемый режим передачи электрической энергии с разбивкой по месяцам (приложение №7 к настоящему Договору).</w:t>
      </w:r>
    </w:p>
    <w:p w:rsidR="00A80F0B" w:rsidRPr="00F2780E" w:rsidRDefault="00A80F0B" w:rsidP="00A80F0B">
      <w:pPr>
        <w:pStyle w:val="a6"/>
        <w:widowControl/>
        <w:numPr>
          <w:ilvl w:val="0"/>
          <w:numId w:val="1"/>
        </w:numPr>
        <w:tabs>
          <w:tab w:val="clear" w:pos="720"/>
          <w:tab w:val="num" w:pos="360"/>
        </w:tabs>
        <w:autoSpaceDE/>
        <w:autoSpaceDN/>
        <w:ind w:right="-58" w:hanging="720"/>
        <w:jc w:val="center"/>
        <w:rPr>
          <w:b/>
          <w:bCs/>
          <w:sz w:val="16"/>
          <w:szCs w:val="16"/>
        </w:rPr>
      </w:pPr>
      <w:r w:rsidRPr="00F2780E">
        <w:rPr>
          <w:b/>
          <w:bCs/>
          <w:sz w:val="16"/>
          <w:szCs w:val="16"/>
        </w:rPr>
        <w:t>ПРАВА И ОБЯЗАННОСТИ СТОРОН</w:t>
      </w:r>
    </w:p>
    <w:p w:rsidR="00A80F0B" w:rsidRPr="00F2780E" w:rsidRDefault="00A80F0B" w:rsidP="00A80F0B">
      <w:pPr>
        <w:pStyle w:val="a6"/>
        <w:widowControl/>
        <w:tabs>
          <w:tab w:val="num" w:pos="720"/>
        </w:tabs>
        <w:autoSpaceDE/>
        <w:autoSpaceDN/>
        <w:ind w:right="-58" w:firstLine="426"/>
        <w:rPr>
          <w:b/>
          <w:bCs/>
          <w:sz w:val="16"/>
          <w:szCs w:val="16"/>
        </w:rPr>
      </w:pPr>
      <w:r w:rsidRPr="00F2780E">
        <w:rPr>
          <w:b/>
          <w:bCs/>
          <w:sz w:val="16"/>
          <w:szCs w:val="16"/>
        </w:rPr>
        <w:t>3.1.</w:t>
      </w:r>
      <w:r w:rsidRPr="00F2780E">
        <w:rPr>
          <w:sz w:val="16"/>
          <w:szCs w:val="16"/>
        </w:rPr>
        <w:t xml:space="preserve"> </w:t>
      </w:r>
      <w:r w:rsidRPr="00F2780E">
        <w:rPr>
          <w:b/>
          <w:bCs/>
          <w:sz w:val="16"/>
          <w:szCs w:val="16"/>
        </w:rPr>
        <w:t>Стороны обязуются:</w:t>
      </w:r>
    </w:p>
    <w:p w:rsidR="00A80F0B" w:rsidRPr="00F2780E" w:rsidRDefault="00A80F0B" w:rsidP="00A80F0B">
      <w:pPr>
        <w:pStyle w:val="a6"/>
        <w:ind w:firstLine="426"/>
        <w:rPr>
          <w:sz w:val="16"/>
          <w:szCs w:val="16"/>
        </w:rPr>
      </w:pPr>
      <w:r w:rsidRPr="00F2780E">
        <w:rPr>
          <w:sz w:val="16"/>
          <w:szCs w:val="16"/>
        </w:rPr>
        <w:t>3.1.1. При исполнении обязательств по настоящему Договору руководствоваться действующим законодательством Российской Федерации.</w:t>
      </w:r>
    </w:p>
    <w:p w:rsidR="00A80F0B" w:rsidRPr="00F2780E" w:rsidRDefault="00A80F0B" w:rsidP="00A80F0B">
      <w:pPr>
        <w:pStyle w:val="a6"/>
        <w:ind w:firstLine="426"/>
        <w:rPr>
          <w:sz w:val="16"/>
          <w:szCs w:val="16"/>
        </w:rPr>
      </w:pPr>
      <w:r w:rsidRPr="00F2780E">
        <w:rPr>
          <w:sz w:val="16"/>
          <w:szCs w:val="16"/>
        </w:rPr>
        <w:t>3.1.2. Производить взаимную сверку финансовых расчетов путем составления акта сверки расчетов по Договору не позднее 18 (восемнадцатого) числа месяца, следующего за периодом (месяц /квартал), в котором оказана услуга.</w:t>
      </w:r>
    </w:p>
    <w:p w:rsidR="00A80F0B" w:rsidRPr="00F2780E" w:rsidRDefault="00A80F0B" w:rsidP="00A80F0B">
      <w:pPr>
        <w:pStyle w:val="a6"/>
        <w:ind w:firstLine="426"/>
        <w:rPr>
          <w:sz w:val="16"/>
          <w:szCs w:val="16"/>
        </w:rPr>
      </w:pPr>
      <w:r w:rsidRPr="00F2780E">
        <w:rPr>
          <w:sz w:val="16"/>
          <w:szCs w:val="16"/>
        </w:rPr>
        <w:t>3.1.3. Оформлять акт об оказании услуг по передаче электрической энергии за расчетный период не позднее 5 (пятого) числа месяца, следующего за расчетным.</w:t>
      </w:r>
    </w:p>
    <w:p w:rsidR="00A80F0B" w:rsidRPr="00F2780E" w:rsidRDefault="00A80F0B" w:rsidP="00A80F0B">
      <w:pPr>
        <w:pStyle w:val="a6"/>
        <w:ind w:firstLine="426"/>
        <w:rPr>
          <w:sz w:val="16"/>
          <w:szCs w:val="16"/>
        </w:rPr>
      </w:pPr>
      <w:r w:rsidRPr="00F2780E">
        <w:rPr>
          <w:sz w:val="16"/>
          <w:szCs w:val="16"/>
        </w:rPr>
        <w:t>3.1.4.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A80F0B" w:rsidRPr="00F2780E" w:rsidRDefault="00A80F0B" w:rsidP="00A80F0B">
      <w:pPr>
        <w:pStyle w:val="a6"/>
        <w:tabs>
          <w:tab w:val="num" w:pos="720"/>
        </w:tabs>
        <w:ind w:firstLine="426"/>
        <w:rPr>
          <w:b/>
          <w:bCs/>
          <w:sz w:val="16"/>
          <w:szCs w:val="16"/>
        </w:rPr>
      </w:pPr>
      <w:r w:rsidRPr="00F2780E">
        <w:rPr>
          <w:b/>
          <w:bCs/>
          <w:sz w:val="16"/>
          <w:szCs w:val="16"/>
        </w:rPr>
        <w:t>3.2.</w:t>
      </w:r>
      <w:r w:rsidRPr="00F2780E">
        <w:rPr>
          <w:sz w:val="16"/>
          <w:szCs w:val="16"/>
        </w:rPr>
        <w:t xml:space="preserve"> </w:t>
      </w:r>
      <w:r w:rsidRPr="00F2780E">
        <w:rPr>
          <w:b/>
          <w:bCs/>
          <w:sz w:val="16"/>
          <w:szCs w:val="16"/>
        </w:rPr>
        <w:t>Заказчик обязуется:</w:t>
      </w:r>
    </w:p>
    <w:p w:rsidR="00A80F0B" w:rsidRPr="00F2780E" w:rsidRDefault="00A80F0B" w:rsidP="00A80F0B">
      <w:pPr>
        <w:pStyle w:val="a6"/>
        <w:ind w:firstLine="426"/>
        <w:rPr>
          <w:sz w:val="16"/>
          <w:szCs w:val="16"/>
        </w:rPr>
      </w:pPr>
      <w:r w:rsidRPr="00F2780E">
        <w:rPr>
          <w:sz w:val="16"/>
          <w:szCs w:val="16"/>
        </w:rPr>
        <w:t>3.2.1. Оплачивать услуги Исполнителя по передаче электрической энергии в размере и сроки, установленные настоящим Договором.</w:t>
      </w:r>
    </w:p>
    <w:p w:rsidR="00A80F0B" w:rsidRPr="00F2780E" w:rsidRDefault="00A80F0B" w:rsidP="00A80F0B">
      <w:pPr>
        <w:pStyle w:val="a6"/>
        <w:ind w:firstLine="426"/>
        <w:rPr>
          <w:sz w:val="16"/>
          <w:szCs w:val="16"/>
        </w:rPr>
      </w:pPr>
      <w:r w:rsidRPr="00F2780E">
        <w:rPr>
          <w:sz w:val="16"/>
          <w:szCs w:val="16"/>
        </w:rPr>
        <w:t>3.2.2. Соблюдать предусмотренный настоящим Договором режим потребления электрической энергии (мощности) (приложения №№2, 8 к настоящему Договору).</w:t>
      </w:r>
    </w:p>
    <w:p w:rsidR="00A80F0B" w:rsidRPr="00F2780E" w:rsidRDefault="00A80F0B" w:rsidP="00A80F0B">
      <w:pPr>
        <w:pStyle w:val="a6"/>
        <w:ind w:firstLine="426"/>
        <w:rPr>
          <w:sz w:val="16"/>
          <w:szCs w:val="16"/>
        </w:rPr>
      </w:pPr>
      <w:r w:rsidRPr="00F2780E">
        <w:rPr>
          <w:sz w:val="16"/>
          <w:szCs w:val="16"/>
        </w:rPr>
        <w:t>3.2.3.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w:t>
      </w:r>
    </w:p>
    <w:p w:rsidR="00A80F0B" w:rsidRPr="00F2780E" w:rsidRDefault="00A80F0B" w:rsidP="00A80F0B">
      <w:pPr>
        <w:pStyle w:val="a6"/>
        <w:ind w:firstLine="426"/>
        <w:rPr>
          <w:sz w:val="16"/>
          <w:szCs w:val="16"/>
        </w:rPr>
      </w:pPr>
      <w:r w:rsidRPr="00F2780E">
        <w:rPr>
          <w:sz w:val="16"/>
          <w:szCs w:val="16"/>
        </w:rPr>
        <w:t xml:space="preserve">3.2.4. Осуществлять эксплуатацию принадлежащих ему </w:t>
      </w:r>
      <w:proofErr w:type="spellStart"/>
      <w:r w:rsidRPr="00F2780E">
        <w:rPr>
          <w:sz w:val="16"/>
          <w:szCs w:val="16"/>
        </w:rPr>
        <w:t>энергопринимающих</w:t>
      </w:r>
      <w:proofErr w:type="spellEnd"/>
      <w:r w:rsidRPr="00F2780E">
        <w:rPr>
          <w:sz w:val="16"/>
          <w:szCs w:val="16"/>
        </w:rPr>
        <w:t xml:space="preserve"> устройств в соответствии с правилами технической эксплуатации, техники безопасности и оперативно-диспетчерского управления.</w:t>
      </w:r>
    </w:p>
    <w:p w:rsidR="00A80F0B" w:rsidRPr="00F2780E" w:rsidRDefault="00A80F0B" w:rsidP="00A80F0B">
      <w:pPr>
        <w:pStyle w:val="a6"/>
        <w:ind w:firstLine="426"/>
        <w:rPr>
          <w:sz w:val="16"/>
          <w:szCs w:val="16"/>
        </w:rPr>
      </w:pPr>
      <w:r w:rsidRPr="00F2780E">
        <w:rPr>
          <w:sz w:val="16"/>
          <w:szCs w:val="16"/>
        </w:rPr>
        <w:t>3.2.5. Соблюдать заданные в установленном порядке Исполнителем и (или) ТСО,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80F0B" w:rsidRPr="00F2780E" w:rsidRDefault="00A80F0B" w:rsidP="00A80F0B">
      <w:pPr>
        <w:pStyle w:val="a6"/>
        <w:ind w:firstLine="426"/>
        <w:rPr>
          <w:sz w:val="16"/>
          <w:szCs w:val="16"/>
        </w:rPr>
      </w:pPr>
      <w:r w:rsidRPr="00F2780E">
        <w:rPr>
          <w:sz w:val="16"/>
          <w:szCs w:val="16"/>
        </w:rPr>
        <w:lastRenderedPageBreak/>
        <w:t xml:space="preserve">3.2.6.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F2780E">
        <w:rPr>
          <w:sz w:val="16"/>
          <w:szCs w:val="16"/>
        </w:rPr>
        <w:t>энергопринимающих</w:t>
      </w:r>
      <w:proofErr w:type="spellEnd"/>
      <w:r w:rsidRPr="00F2780E">
        <w:rPr>
          <w:sz w:val="16"/>
          <w:szCs w:val="16"/>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Исполнителем для отдельных </w:t>
      </w:r>
      <w:proofErr w:type="spellStart"/>
      <w:r w:rsidRPr="00F2780E">
        <w:rPr>
          <w:sz w:val="16"/>
          <w:szCs w:val="16"/>
        </w:rPr>
        <w:t>энергопринимающих</w:t>
      </w:r>
      <w:proofErr w:type="spellEnd"/>
      <w:r w:rsidRPr="00F2780E">
        <w:rPr>
          <w:sz w:val="16"/>
          <w:szCs w:val="16"/>
        </w:rPr>
        <w:t xml:space="preserve"> устройств (групп </w:t>
      </w:r>
      <w:proofErr w:type="spellStart"/>
      <w:r w:rsidRPr="00F2780E">
        <w:rPr>
          <w:sz w:val="16"/>
          <w:szCs w:val="16"/>
        </w:rPr>
        <w:t>энергопринимающих</w:t>
      </w:r>
      <w:proofErr w:type="spellEnd"/>
      <w:r w:rsidRPr="00F2780E">
        <w:rPr>
          <w:sz w:val="16"/>
          <w:szCs w:val="16"/>
        </w:rPr>
        <w:t xml:space="preserve"> устройств).</w:t>
      </w:r>
    </w:p>
    <w:p w:rsidR="00A80F0B" w:rsidRPr="00F2780E" w:rsidRDefault="00A80F0B" w:rsidP="00A80F0B">
      <w:pPr>
        <w:pStyle w:val="a6"/>
        <w:ind w:firstLine="426"/>
        <w:rPr>
          <w:sz w:val="16"/>
          <w:szCs w:val="16"/>
        </w:rPr>
      </w:pPr>
      <w:r w:rsidRPr="00F2780E">
        <w:rPr>
          <w:sz w:val="16"/>
          <w:szCs w:val="16"/>
        </w:rPr>
        <w:t>3.2.7. Выполнять требования Исполнителя (ТСО)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80F0B" w:rsidRPr="00F2780E" w:rsidRDefault="00A80F0B" w:rsidP="00A80F0B">
      <w:pPr>
        <w:pStyle w:val="a6"/>
        <w:ind w:firstLine="426"/>
        <w:rPr>
          <w:sz w:val="16"/>
          <w:szCs w:val="16"/>
        </w:rPr>
      </w:pPr>
      <w:r w:rsidRPr="00F2780E">
        <w:rPr>
          <w:sz w:val="16"/>
          <w:szCs w:val="16"/>
        </w:rPr>
        <w:t>3.2.8. Представлять Исполнителю (ТСО)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80F0B" w:rsidRPr="00F2780E" w:rsidRDefault="00A80F0B" w:rsidP="00A80F0B">
      <w:pPr>
        <w:pStyle w:val="a6"/>
        <w:ind w:firstLine="426"/>
        <w:rPr>
          <w:sz w:val="16"/>
          <w:szCs w:val="16"/>
        </w:rPr>
      </w:pPr>
      <w:r w:rsidRPr="00F2780E">
        <w:rPr>
          <w:sz w:val="16"/>
          <w:szCs w:val="16"/>
        </w:rPr>
        <w:t>3.2.9. Незамедлительно информировать Исполнителя (ТСО) об аварийных ситуациях на энергетических объектах Заказчика, а также о плановом, текущем и капитальном ремонте на них не позднее 7 (семи) рабочих дней до начала работ.</w:t>
      </w:r>
    </w:p>
    <w:p w:rsidR="00A80F0B" w:rsidRPr="00F2780E" w:rsidRDefault="00A80F0B" w:rsidP="00A80F0B">
      <w:pPr>
        <w:pStyle w:val="a6"/>
        <w:ind w:firstLine="426"/>
        <w:rPr>
          <w:sz w:val="16"/>
          <w:szCs w:val="16"/>
        </w:rPr>
      </w:pPr>
      <w:r w:rsidRPr="00F2780E">
        <w:rPr>
          <w:sz w:val="16"/>
          <w:szCs w:val="16"/>
        </w:rPr>
        <w:t>3.2.10. Информировать Исполнителя (ТСО)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Заказчика, которые могут быть отключены устройствами противоаварийной автоматики.</w:t>
      </w:r>
    </w:p>
    <w:p w:rsidR="00A80F0B" w:rsidRPr="00F2780E" w:rsidRDefault="00A80F0B" w:rsidP="00A80F0B">
      <w:pPr>
        <w:pStyle w:val="a6"/>
        <w:ind w:firstLine="426"/>
        <w:rPr>
          <w:sz w:val="16"/>
          <w:szCs w:val="16"/>
        </w:rPr>
      </w:pPr>
      <w:r w:rsidRPr="00F2780E">
        <w:rPr>
          <w:sz w:val="16"/>
          <w:szCs w:val="16"/>
        </w:rPr>
        <w:t>3.2.11. Беспрепятственно допускать уполномоченных представителей Исполнителя (ТСО) в пункты контроля и учета количества и качества переданной электрической энергии, а также к электроустановкам и системам коммерческого учета Заказчика, расположенным на объектах Заказчика, в соответствии с требованиями действующих норм и правил об охране труда и (или) о производстве работ на объектах электроэнергетики.</w:t>
      </w:r>
    </w:p>
    <w:p w:rsidR="00A80F0B" w:rsidRPr="00F2780E" w:rsidRDefault="00A80F0B" w:rsidP="00A80F0B">
      <w:pPr>
        <w:pStyle w:val="a6"/>
        <w:ind w:firstLine="426"/>
        <w:rPr>
          <w:sz w:val="16"/>
          <w:szCs w:val="16"/>
        </w:rPr>
      </w:pPr>
      <w:r w:rsidRPr="00F2780E">
        <w:rPr>
          <w:sz w:val="16"/>
          <w:szCs w:val="16"/>
        </w:rPr>
        <w:t>3.2.12. Представлять Исполнителю (ТСО) не позднее 12:00 часов 1 (первого) числа месяца, следующего за отчетным, заверенные подписью ответственного лица и печатью Заказчика показания приборов коммерческого учета электрической энергии (мощности), расположенных в границах балансовой принадлежности Заказчика.</w:t>
      </w:r>
    </w:p>
    <w:p w:rsidR="00A80F0B" w:rsidRPr="00F2780E" w:rsidRDefault="00A80F0B" w:rsidP="00A80F0B">
      <w:pPr>
        <w:pStyle w:val="a6"/>
        <w:ind w:firstLine="426"/>
        <w:rPr>
          <w:rStyle w:val="a8"/>
        </w:rPr>
      </w:pPr>
      <w:r w:rsidRPr="00F2780E">
        <w:rPr>
          <w:sz w:val="16"/>
          <w:szCs w:val="16"/>
        </w:rPr>
        <w:t>3.2.13. Сохранность, целостность и техническое обслуживание (эксплуатацию) приборов (средств) коммерческого учета электрической энергии, расположенных на объектах Заказчика.</w:t>
      </w:r>
    </w:p>
    <w:p w:rsidR="00A80F0B" w:rsidRPr="00F2780E" w:rsidRDefault="00A80F0B" w:rsidP="00A80F0B">
      <w:pPr>
        <w:pStyle w:val="a6"/>
        <w:ind w:firstLine="426"/>
        <w:rPr>
          <w:sz w:val="16"/>
          <w:szCs w:val="16"/>
        </w:rPr>
      </w:pPr>
      <w:r w:rsidRPr="00F2780E">
        <w:rPr>
          <w:rStyle w:val="a8"/>
        </w:rPr>
        <w:t xml:space="preserve">3.2.14. </w:t>
      </w:r>
      <w:r w:rsidRPr="00F2780E">
        <w:rPr>
          <w:sz w:val="16"/>
          <w:szCs w:val="16"/>
        </w:rPr>
        <w:t>Незамедлительно сообщать Исполнителю (ТСО) обо всех дефектах или случаях отказов в работе средств учета электрической энергии, расположенных на объектах Заказчика.</w:t>
      </w:r>
    </w:p>
    <w:p w:rsidR="00A80F0B" w:rsidRPr="00F2780E" w:rsidRDefault="00A80F0B" w:rsidP="00A80F0B">
      <w:pPr>
        <w:pStyle w:val="a6"/>
        <w:ind w:firstLine="426"/>
        <w:rPr>
          <w:sz w:val="16"/>
          <w:szCs w:val="16"/>
        </w:rPr>
      </w:pPr>
      <w:r w:rsidRPr="00F2780E">
        <w:rPr>
          <w:sz w:val="16"/>
          <w:szCs w:val="16"/>
        </w:rPr>
        <w:t>3.2.15. Осуществлять установку устройств, обеспечивающих регулирование реактивной мощности или оплату услуг по передаче электрической энергии с учетом соответствующего повышающего коэффициента, 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(ТСО).</w:t>
      </w:r>
    </w:p>
    <w:p w:rsidR="00A80F0B" w:rsidRPr="00F2780E" w:rsidRDefault="00A80F0B" w:rsidP="00A80F0B">
      <w:pPr>
        <w:pStyle w:val="a6"/>
        <w:ind w:firstLine="426"/>
        <w:rPr>
          <w:sz w:val="16"/>
          <w:szCs w:val="16"/>
        </w:rPr>
      </w:pPr>
      <w:r w:rsidRPr="00F2780E">
        <w:rPr>
          <w:sz w:val="16"/>
          <w:szCs w:val="16"/>
        </w:rPr>
        <w:t>3.2.16. Компенсировать убытки, возникающие у Исполнителя (ТСО) или третьих лиц в связи с нарушением установленных значений соотношения потребления активной и реактивной мощности в соответствии с действующим законодательством Российской Федерации.</w:t>
      </w:r>
    </w:p>
    <w:p w:rsidR="00A80F0B" w:rsidRPr="00F2780E" w:rsidRDefault="00A80F0B" w:rsidP="00A80F0B">
      <w:pPr>
        <w:pStyle w:val="a6"/>
        <w:ind w:firstLine="426"/>
        <w:rPr>
          <w:sz w:val="16"/>
          <w:szCs w:val="16"/>
        </w:rPr>
      </w:pPr>
      <w:r w:rsidRPr="00F2780E">
        <w:rPr>
          <w:sz w:val="16"/>
          <w:szCs w:val="16"/>
        </w:rPr>
        <w:t>3.2.17. Согласовать с Исполнителем (ТСО) расчетный способ определения объема потребления электрической энергии, в случае если в точке присоединения (поставки) объем потребления электрической энергии определяется с использованием расчетного способа.</w:t>
      </w:r>
    </w:p>
    <w:p w:rsidR="00A80F0B" w:rsidRPr="00F2780E" w:rsidRDefault="00A80F0B" w:rsidP="00A80F0B">
      <w:pPr>
        <w:pStyle w:val="a6"/>
        <w:ind w:firstLine="426"/>
        <w:rPr>
          <w:sz w:val="16"/>
          <w:szCs w:val="16"/>
        </w:rPr>
      </w:pPr>
      <w:r w:rsidRPr="00F2780E">
        <w:rPr>
          <w:sz w:val="16"/>
          <w:szCs w:val="16"/>
        </w:rPr>
        <w:t>3.2.18. Оборудовать точки присоединения, учет электроэнергии в которых организован (или должен быть организован в соответствии с требованиями Правил устройства электроустановок) в границах балансовой принадлежности Заказчика, средствами измерения электрической энергии, в том числе измерительными приборами, соответствующими установленным действующим законодательством Российской Федерации требованиям.</w:t>
      </w:r>
    </w:p>
    <w:p w:rsidR="00A80F0B" w:rsidRPr="00F2780E" w:rsidRDefault="00A80F0B" w:rsidP="00A80F0B">
      <w:pPr>
        <w:pStyle w:val="a6"/>
        <w:ind w:firstLine="426"/>
        <w:rPr>
          <w:sz w:val="16"/>
          <w:szCs w:val="16"/>
        </w:rPr>
      </w:pPr>
      <w:r w:rsidRPr="00F2780E">
        <w:rPr>
          <w:sz w:val="16"/>
          <w:szCs w:val="16"/>
        </w:rPr>
        <w:t>3.2.19. Осуществлять обслуживание, контроль технического состояния и замену приборов (средств измерения) коммерческого учета,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в присутствии Исполнителя (ТСО).</w:t>
      </w:r>
    </w:p>
    <w:p w:rsidR="00A80F0B" w:rsidRPr="00F2780E" w:rsidRDefault="00A80F0B" w:rsidP="00A80F0B">
      <w:pPr>
        <w:pStyle w:val="a6"/>
        <w:ind w:firstLine="426"/>
        <w:rPr>
          <w:sz w:val="16"/>
          <w:szCs w:val="16"/>
        </w:rPr>
      </w:pPr>
      <w:r w:rsidRPr="00F2780E">
        <w:rPr>
          <w:sz w:val="16"/>
          <w:szCs w:val="16"/>
        </w:rPr>
        <w:t>3.2.20. Обеспечивать участие полномочных представителей Заказчика при снятии показаний приборов коммерческого учета, проведении любых работ по обслуживанию средств измерения коммерческого учета, расположенным в границах балансовой принадлежности Исполнителя (ТСО) с оформлением соответствующих актов.</w:t>
      </w:r>
    </w:p>
    <w:p w:rsidR="00A80F0B" w:rsidRPr="00F2780E" w:rsidRDefault="00A80F0B" w:rsidP="00A80F0B">
      <w:pPr>
        <w:pStyle w:val="a6"/>
        <w:ind w:firstLine="426"/>
        <w:rPr>
          <w:sz w:val="16"/>
          <w:szCs w:val="16"/>
        </w:rPr>
      </w:pPr>
      <w:r w:rsidRPr="00F2780E">
        <w:rPr>
          <w:sz w:val="16"/>
          <w:szCs w:val="16"/>
        </w:rPr>
        <w:t>3.2.21. Представлять Исполнителю и ТСО:</w:t>
      </w:r>
    </w:p>
    <w:p w:rsidR="00A80F0B" w:rsidRPr="00F2780E" w:rsidRDefault="00A80F0B" w:rsidP="00A80F0B">
      <w:pPr>
        <w:pStyle w:val="a6"/>
        <w:widowControl/>
        <w:numPr>
          <w:ilvl w:val="2"/>
          <w:numId w:val="2"/>
        </w:numPr>
        <w:tabs>
          <w:tab w:val="left" w:pos="993"/>
        </w:tabs>
        <w:autoSpaceDE/>
        <w:autoSpaceDN/>
        <w:ind w:left="0" w:right="-58" w:firstLine="709"/>
        <w:rPr>
          <w:sz w:val="16"/>
          <w:szCs w:val="16"/>
        </w:rPr>
      </w:pPr>
      <w:r w:rsidRPr="00F2780E">
        <w:rPr>
          <w:sz w:val="16"/>
          <w:szCs w:val="16"/>
        </w:rPr>
        <w:t>Прогнозный объем поставляемой электроэнергии на следующий календарный год в разрезе расчетных уровней напряжения и групп потребителей, не позднее 1 (первого) марта текущего года.</w:t>
      </w:r>
    </w:p>
    <w:p w:rsidR="00A80F0B" w:rsidRPr="00F2780E" w:rsidRDefault="00A80F0B" w:rsidP="00A80F0B">
      <w:pPr>
        <w:pStyle w:val="a6"/>
        <w:widowControl/>
        <w:numPr>
          <w:ilvl w:val="2"/>
          <w:numId w:val="2"/>
        </w:numPr>
        <w:tabs>
          <w:tab w:val="left" w:pos="993"/>
        </w:tabs>
        <w:autoSpaceDE/>
        <w:autoSpaceDN/>
        <w:ind w:left="0" w:right="-58" w:firstLine="709"/>
        <w:rPr>
          <w:sz w:val="16"/>
          <w:szCs w:val="16"/>
        </w:rPr>
      </w:pPr>
      <w:r w:rsidRPr="00F2780E">
        <w:rPr>
          <w:sz w:val="16"/>
          <w:szCs w:val="16"/>
        </w:rPr>
        <w:t>Заявленную мощность на следующий календарный год в разрезе расчетных уровней напряжения и групп потребителей с выделением заявленной мощности по</w:t>
      </w:r>
      <w:r w:rsidRPr="00F2780E" w:rsidDel="00C066FC">
        <w:rPr>
          <w:sz w:val="16"/>
          <w:szCs w:val="16"/>
        </w:rPr>
        <w:t xml:space="preserve"> </w:t>
      </w:r>
      <w:r w:rsidRPr="00F2780E">
        <w:rPr>
          <w:sz w:val="16"/>
          <w:szCs w:val="16"/>
        </w:rPr>
        <w:t>точкам (группам точек) присоединения (поставки) по форме приложения №2 к настоящему Договору, не позднее 1 (первого) мая текущего года.</w:t>
      </w:r>
    </w:p>
    <w:p w:rsidR="00A80F0B" w:rsidRPr="00F2780E" w:rsidRDefault="00A80F0B" w:rsidP="00A80F0B">
      <w:pPr>
        <w:pStyle w:val="a6"/>
        <w:widowControl/>
        <w:tabs>
          <w:tab w:val="left" w:pos="993"/>
        </w:tabs>
        <w:autoSpaceDE/>
        <w:autoSpaceDN/>
        <w:ind w:right="-58" w:firstLine="709"/>
        <w:rPr>
          <w:sz w:val="16"/>
          <w:szCs w:val="16"/>
        </w:rPr>
      </w:pPr>
      <w:r w:rsidRPr="00F2780E">
        <w:rPr>
          <w:sz w:val="16"/>
          <w:szCs w:val="16"/>
        </w:rPr>
        <w:t xml:space="preserve">Данная информация согласовывается Исполнителем (ТСО) и направляется в уполномоченный орган исполнительной власти в области государственного регулирования тарифов субъекта РФ для использования в расчете предельных уровней тарифов на услуги по передаче электроэнергии. </w:t>
      </w:r>
    </w:p>
    <w:p w:rsidR="00A80F0B" w:rsidRPr="00F2780E" w:rsidRDefault="00A80F0B" w:rsidP="00A80F0B">
      <w:pPr>
        <w:pStyle w:val="a6"/>
        <w:widowControl/>
        <w:tabs>
          <w:tab w:val="left" w:pos="993"/>
        </w:tabs>
        <w:autoSpaceDE/>
        <w:autoSpaceDN/>
        <w:ind w:right="-58" w:firstLine="709"/>
        <w:rPr>
          <w:sz w:val="16"/>
          <w:szCs w:val="16"/>
        </w:rPr>
      </w:pPr>
      <w:r w:rsidRPr="00F2780E">
        <w:rPr>
          <w:sz w:val="16"/>
          <w:szCs w:val="16"/>
        </w:rPr>
        <w:t>Заявленные в указанном порядке величины мощности принимаются Сторонами в качестве договорных объемов оказания услуг по передаче электроэнергии на следующий год, с возможностью последующей корректировки не позднее 1 (ноября) ноября текущего года.</w:t>
      </w:r>
    </w:p>
    <w:p w:rsidR="00A80F0B" w:rsidRPr="00F2780E" w:rsidRDefault="00A80F0B" w:rsidP="00A80F0B">
      <w:pPr>
        <w:pStyle w:val="a6"/>
        <w:widowControl/>
        <w:numPr>
          <w:ilvl w:val="2"/>
          <w:numId w:val="2"/>
        </w:numPr>
        <w:tabs>
          <w:tab w:val="left" w:pos="993"/>
        </w:tabs>
        <w:autoSpaceDE/>
        <w:autoSpaceDN/>
        <w:ind w:left="0" w:right="-58" w:firstLine="709"/>
        <w:rPr>
          <w:sz w:val="16"/>
          <w:szCs w:val="16"/>
        </w:rPr>
      </w:pPr>
      <w:r w:rsidRPr="00F2780E">
        <w:rPr>
          <w:sz w:val="16"/>
          <w:szCs w:val="16"/>
        </w:rPr>
        <w:t>Плановые (с разбивкой по месяцам) объемы поставляемой Заказчику электроэнергии на следующий календарный год в разрезе расчетных уровней напряжения и групп потребителей</w:t>
      </w:r>
      <w:r w:rsidRPr="00F2780E" w:rsidDel="00C066FC">
        <w:rPr>
          <w:sz w:val="16"/>
          <w:szCs w:val="16"/>
        </w:rPr>
        <w:t xml:space="preserve"> </w:t>
      </w:r>
      <w:r w:rsidRPr="00F2780E">
        <w:rPr>
          <w:sz w:val="16"/>
          <w:szCs w:val="16"/>
        </w:rPr>
        <w:t>не позднее 1 (первого) декабря текущего года.</w:t>
      </w:r>
    </w:p>
    <w:p w:rsidR="00A80F0B" w:rsidRPr="00F2780E" w:rsidRDefault="00A80F0B" w:rsidP="00A80F0B">
      <w:pPr>
        <w:pStyle w:val="a6"/>
        <w:widowControl/>
        <w:numPr>
          <w:ilvl w:val="2"/>
          <w:numId w:val="2"/>
        </w:numPr>
        <w:tabs>
          <w:tab w:val="left" w:pos="993"/>
        </w:tabs>
        <w:autoSpaceDE/>
        <w:autoSpaceDN/>
        <w:ind w:left="0" w:right="-58" w:firstLine="709"/>
        <w:rPr>
          <w:sz w:val="16"/>
          <w:szCs w:val="16"/>
        </w:rPr>
      </w:pPr>
      <w:r w:rsidRPr="00F2780E">
        <w:rPr>
          <w:sz w:val="16"/>
          <w:szCs w:val="16"/>
        </w:rPr>
        <w:t>Сведения о корректировке плановых объёмов поставляемой электроэнергии на следующий квартал - за 15 (пятнадцать) рабочих дней до начала квартала.</w:t>
      </w:r>
    </w:p>
    <w:p w:rsidR="00A80F0B" w:rsidRPr="00F2780E" w:rsidRDefault="00A80F0B" w:rsidP="00A80F0B">
      <w:pPr>
        <w:pStyle w:val="a6"/>
        <w:ind w:firstLine="426"/>
        <w:rPr>
          <w:sz w:val="16"/>
          <w:szCs w:val="16"/>
        </w:rPr>
      </w:pPr>
      <w:r w:rsidRPr="00F2780E">
        <w:rPr>
          <w:sz w:val="16"/>
          <w:szCs w:val="16"/>
        </w:rPr>
        <w:t>3.2.22. Согласовывать сроки проведения ремонтных работ на объектах электросетевого хозяйства Исполнителя (ТСО), которые влекут необходимость введения полного и (или) частичного ограничения режима потребления Заказчика.</w:t>
      </w:r>
    </w:p>
    <w:p w:rsidR="00A80F0B" w:rsidRPr="00F2780E" w:rsidRDefault="00A80F0B" w:rsidP="00A80F0B">
      <w:pPr>
        <w:pStyle w:val="a6"/>
        <w:ind w:firstLine="426"/>
        <w:rPr>
          <w:sz w:val="16"/>
          <w:szCs w:val="16"/>
        </w:rPr>
      </w:pPr>
      <w:r w:rsidRPr="00F2780E">
        <w:rPr>
          <w:sz w:val="16"/>
          <w:szCs w:val="16"/>
        </w:rPr>
        <w:t xml:space="preserve">3.2.23. Согласовывать Исполнителю (ТСО), объемы переданной электроэнергии в порядке и </w:t>
      </w:r>
      <w:proofErr w:type="gramStart"/>
      <w:r w:rsidRPr="00F2780E">
        <w:rPr>
          <w:sz w:val="16"/>
          <w:szCs w:val="16"/>
        </w:rPr>
        <w:t>сроки</w:t>
      </w:r>
      <w:proofErr w:type="gramEnd"/>
      <w:r w:rsidRPr="00F2780E">
        <w:rPr>
          <w:sz w:val="16"/>
          <w:szCs w:val="16"/>
        </w:rPr>
        <w:t xml:space="preserve"> определенные приложением №10 к настоящему Договору.</w:t>
      </w:r>
    </w:p>
    <w:p w:rsidR="00A80F0B" w:rsidRPr="00F2780E" w:rsidRDefault="00A80F0B" w:rsidP="00A80F0B">
      <w:pPr>
        <w:pStyle w:val="a6"/>
        <w:ind w:firstLine="426"/>
        <w:rPr>
          <w:sz w:val="16"/>
          <w:szCs w:val="16"/>
        </w:rPr>
      </w:pPr>
      <w:r w:rsidRPr="00F2780E">
        <w:rPr>
          <w:sz w:val="16"/>
          <w:szCs w:val="16"/>
        </w:rPr>
        <w:t xml:space="preserve">3.2.24. Направлять </w:t>
      </w:r>
      <w:proofErr w:type="gramStart"/>
      <w:r w:rsidRPr="00F2780E">
        <w:rPr>
          <w:sz w:val="16"/>
          <w:szCs w:val="16"/>
        </w:rPr>
        <w:t>Исполнителю</w:t>
      </w:r>
      <w:proofErr w:type="gramEnd"/>
      <w:r w:rsidRPr="00F2780E">
        <w:rPr>
          <w:sz w:val="16"/>
          <w:szCs w:val="16"/>
        </w:rPr>
        <w:t xml:space="preserve"> оформленный со стороны Заказчика акт сверки расчетов по Договору до 18 (восемнадцатого) числа месяца, следующего за периодом (месяц /квартал), в котором оказана услуга.</w:t>
      </w:r>
    </w:p>
    <w:p w:rsidR="00A80F0B" w:rsidRPr="00F2780E" w:rsidRDefault="00A80F0B" w:rsidP="00A80F0B">
      <w:pPr>
        <w:pStyle w:val="a6"/>
        <w:ind w:firstLine="426"/>
        <w:rPr>
          <w:sz w:val="16"/>
          <w:szCs w:val="16"/>
        </w:rPr>
      </w:pPr>
      <w:r w:rsidRPr="00F2780E">
        <w:rPr>
          <w:sz w:val="16"/>
          <w:szCs w:val="16"/>
        </w:rPr>
        <w:t xml:space="preserve">3.2.25. Направлять </w:t>
      </w:r>
      <w:proofErr w:type="gramStart"/>
      <w:r w:rsidRPr="00F2780E">
        <w:rPr>
          <w:sz w:val="16"/>
          <w:szCs w:val="16"/>
        </w:rPr>
        <w:t>Исполнителю</w:t>
      </w:r>
      <w:proofErr w:type="gramEnd"/>
      <w:r w:rsidRPr="00F2780E">
        <w:rPr>
          <w:sz w:val="16"/>
          <w:szCs w:val="16"/>
        </w:rPr>
        <w:t xml:space="preserve"> оформленный со стороны Заказчика акт об оказании услуг по передаче электрической энергии за расчетный месяц до </w:t>
      </w:r>
      <w:r w:rsidRPr="00F2780E">
        <w:rPr>
          <w:sz w:val="16"/>
          <w:szCs w:val="16"/>
          <w:u w:val="single"/>
        </w:rPr>
        <w:t>5 (пятого)</w:t>
      </w:r>
      <w:r w:rsidRPr="00F2780E">
        <w:rPr>
          <w:i/>
          <w:iCs/>
          <w:sz w:val="16"/>
          <w:szCs w:val="16"/>
          <w:u w:val="single"/>
        </w:rPr>
        <w:t xml:space="preserve"> </w:t>
      </w:r>
      <w:r w:rsidRPr="00F2780E">
        <w:rPr>
          <w:sz w:val="16"/>
          <w:szCs w:val="16"/>
        </w:rPr>
        <w:t>числа месяца, следующего за расчетным.</w:t>
      </w:r>
    </w:p>
    <w:p w:rsidR="00A80F0B" w:rsidRPr="00F2780E" w:rsidRDefault="00A80F0B" w:rsidP="00A80F0B">
      <w:pPr>
        <w:pStyle w:val="a6"/>
        <w:ind w:firstLine="426"/>
        <w:rPr>
          <w:sz w:val="16"/>
          <w:szCs w:val="16"/>
        </w:rPr>
      </w:pPr>
      <w:r w:rsidRPr="00F2780E">
        <w:rPr>
          <w:sz w:val="16"/>
          <w:szCs w:val="16"/>
        </w:rPr>
        <w:t>При возникновении претензий к объему и (или) качеству оказанных Заказчик обязан с актом оказанных услуг, подписанным в неоспариваемой части, направить претензию по объему и (или) качеству оказанных услуг.</w:t>
      </w:r>
    </w:p>
    <w:p w:rsidR="00A80F0B" w:rsidRPr="00F2780E" w:rsidRDefault="00A80F0B" w:rsidP="00A80F0B">
      <w:pPr>
        <w:pStyle w:val="a6"/>
        <w:ind w:firstLine="426"/>
        <w:rPr>
          <w:sz w:val="16"/>
          <w:szCs w:val="16"/>
        </w:rPr>
      </w:pPr>
      <w:r w:rsidRPr="00F2780E">
        <w:rPr>
          <w:sz w:val="16"/>
          <w:szCs w:val="16"/>
        </w:rPr>
        <w:t>В случае непредставления Исполнителю в указанный выше срок со стороны Заказчика оформленного акта об оказании услуг по передаче электрической энергии за расчетный месяц, услуга считается принятой Заказчиком в полном объеме.</w:t>
      </w:r>
    </w:p>
    <w:p w:rsidR="00A80F0B" w:rsidRPr="00F2780E" w:rsidRDefault="00A80F0B" w:rsidP="00A80F0B">
      <w:pPr>
        <w:pStyle w:val="a6"/>
        <w:ind w:firstLine="426"/>
        <w:rPr>
          <w:sz w:val="16"/>
          <w:szCs w:val="16"/>
        </w:rPr>
      </w:pPr>
      <w:r w:rsidRPr="00F2780E">
        <w:rPr>
          <w:sz w:val="16"/>
          <w:szCs w:val="16"/>
        </w:rPr>
        <w:t>3.2.26. Соблюдать оперативно-диспетчерскую дисциплину в соответствии с действующим законодательством Российской Федерации.</w:t>
      </w:r>
    </w:p>
    <w:p w:rsidR="00A80F0B" w:rsidRPr="00F2780E" w:rsidRDefault="00A80F0B" w:rsidP="00A80F0B">
      <w:pPr>
        <w:pStyle w:val="a6"/>
        <w:ind w:firstLine="426"/>
        <w:rPr>
          <w:sz w:val="16"/>
          <w:szCs w:val="16"/>
        </w:rPr>
      </w:pPr>
      <w:r w:rsidRPr="00F2780E">
        <w:rPr>
          <w:sz w:val="16"/>
          <w:szCs w:val="16"/>
        </w:rPr>
        <w:t>3.2.27. Выполнять требования системного оператора и Исполнителя (ТСО) о подключении нагрузки к противоаварийной автоматике.</w:t>
      </w:r>
    </w:p>
    <w:p w:rsidR="00A80F0B" w:rsidRPr="00F2780E" w:rsidRDefault="00A80F0B" w:rsidP="00A80F0B">
      <w:pPr>
        <w:pStyle w:val="a6"/>
        <w:ind w:firstLine="426"/>
        <w:rPr>
          <w:sz w:val="16"/>
          <w:szCs w:val="16"/>
        </w:rPr>
      </w:pPr>
      <w:r w:rsidRPr="00F2780E">
        <w:rPr>
          <w:sz w:val="16"/>
          <w:szCs w:val="16"/>
        </w:rPr>
        <w:t>3.2.28. При ликвидации или реорганизации не менее чем за 2 (два) месяца известить об этом Исполнителя. При ликвидации произвести полную оплату за оказанные услуги на дату ликвидации; при реорганизации – произвести полную оплату на дату реорганизации, либо сообщить о правопреемстве с предоставлением подтверждающих документов.</w:t>
      </w:r>
    </w:p>
    <w:p w:rsidR="00A80F0B" w:rsidRPr="00F2780E" w:rsidRDefault="00A80F0B" w:rsidP="00A80F0B">
      <w:pPr>
        <w:pStyle w:val="a6"/>
        <w:ind w:firstLine="426"/>
        <w:rPr>
          <w:sz w:val="16"/>
          <w:szCs w:val="16"/>
        </w:rPr>
      </w:pPr>
      <w:r w:rsidRPr="00F2780E">
        <w:rPr>
          <w:sz w:val="16"/>
          <w:szCs w:val="16"/>
        </w:rPr>
        <w:t>3.2.29. При смене руководителя, в течение 10 (десяти) рабочих дней предоставить Исполнителю документ, подтверждающий полномочия лица на заключение, изменение условий договора (приказ о назначении руководителя, копию контракта или доверенность лицу на право подписания договора) с образцом подписи данного лица.</w:t>
      </w:r>
    </w:p>
    <w:p w:rsidR="00A80F0B" w:rsidRPr="00F2780E" w:rsidRDefault="00A80F0B" w:rsidP="00A80F0B">
      <w:pPr>
        <w:pStyle w:val="a6"/>
        <w:ind w:firstLine="426"/>
        <w:rPr>
          <w:sz w:val="16"/>
          <w:szCs w:val="16"/>
        </w:rPr>
      </w:pPr>
      <w:r w:rsidRPr="00F2780E">
        <w:rPr>
          <w:sz w:val="16"/>
          <w:szCs w:val="16"/>
        </w:rPr>
        <w:t xml:space="preserve">3.2.30. В случае принятия решения о переходе на обслуживание к другой </w:t>
      </w:r>
      <w:proofErr w:type="spellStart"/>
      <w:r w:rsidRPr="00F2780E">
        <w:rPr>
          <w:sz w:val="16"/>
          <w:szCs w:val="16"/>
        </w:rPr>
        <w:t>энергосбытовой</w:t>
      </w:r>
      <w:proofErr w:type="spellEnd"/>
      <w:r w:rsidRPr="00F2780E">
        <w:rPr>
          <w:sz w:val="16"/>
          <w:szCs w:val="16"/>
        </w:rPr>
        <w:t xml:space="preserve"> организации или гарантирующему поставщику, уведомить Исполнителя о таком переходе не позднее, чем за 30 (тридцать) календарных дней до предполагаемой даты вступления в силу договора с иной </w:t>
      </w:r>
      <w:proofErr w:type="spellStart"/>
      <w:r w:rsidRPr="00F2780E">
        <w:rPr>
          <w:sz w:val="16"/>
          <w:szCs w:val="16"/>
        </w:rPr>
        <w:t>энергосбытовой</w:t>
      </w:r>
      <w:proofErr w:type="spellEnd"/>
      <w:r w:rsidRPr="00F2780E">
        <w:rPr>
          <w:sz w:val="16"/>
          <w:szCs w:val="16"/>
        </w:rPr>
        <w:t xml:space="preserve"> организацией или гарантирующим поставщиком. При отсутствии уведомления в указанный срок, а также при неисполнении других обязательных требований, предусмотренных настоящим Договором, Заказчик несет ответственность, предусмотренную действующим законодательством РФ и настоящим Договором.</w:t>
      </w:r>
    </w:p>
    <w:p w:rsidR="00A80F0B" w:rsidRPr="00F2780E" w:rsidRDefault="00A80F0B" w:rsidP="00A80F0B">
      <w:pPr>
        <w:pStyle w:val="a6"/>
        <w:ind w:firstLine="426"/>
        <w:rPr>
          <w:sz w:val="16"/>
          <w:szCs w:val="16"/>
        </w:rPr>
      </w:pPr>
      <w:r w:rsidRPr="00F2780E">
        <w:rPr>
          <w:sz w:val="16"/>
          <w:szCs w:val="16"/>
        </w:rPr>
        <w:t>3.2.31. Выполнять иные обязательства, предусмотренные настоящим Договором и действующим законодательством РФ.</w:t>
      </w:r>
    </w:p>
    <w:p w:rsidR="00A80F0B" w:rsidRPr="00F2780E" w:rsidRDefault="00A80F0B" w:rsidP="00A80F0B">
      <w:pPr>
        <w:pStyle w:val="a6"/>
        <w:tabs>
          <w:tab w:val="num" w:pos="720"/>
        </w:tabs>
        <w:ind w:firstLine="426"/>
        <w:rPr>
          <w:sz w:val="16"/>
          <w:szCs w:val="16"/>
        </w:rPr>
      </w:pPr>
      <w:r w:rsidRPr="00F2780E">
        <w:rPr>
          <w:b/>
          <w:bCs/>
          <w:sz w:val="16"/>
          <w:szCs w:val="16"/>
        </w:rPr>
        <w:t>3.3. Заказчик имеет право:</w:t>
      </w:r>
    </w:p>
    <w:p w:rsidR="00A80F0B" w:rsidRPr="00F2780E" w:rsidRDefault="00A80F0B" w:rsidP="00A80F0B">
      <w:pPr>
        <w:pStyle w:val="a6"/>
        <w:ind w:firstLine="426"/>
        <w:rPr>
          <w:sz w:val="16"/>
          <w:szCs w:val="16"/>
        </w:rPr>
      </w:pPr>
      <w:r w:rsidRPr="00F2780E">
        <w:rPr>
          <w:sz w:val="16"/>
          <w:szCs w:val="16"/>
        </w:rPr>
        <w:lastRenderedPageBreak/>
        <w:t>3.3.1. По согласованию с Исполнителем, изменять существенные условия настоящего Договора, связанные с изменением состава объектов электроснабжения, путем направления Исполнителю уведомления с приложением подтверждающих документов.</w:t>
      </w:r>
    </w:p>
    <w:p w:rsidR="00A80F0B" w:rsidRPr="00F2780E" w:rsidRDefault="00A80F0B" w:rsidP="00A80F0B">
      <w:pPr>
        <w:pStyle w:val="a6"/>
        <w:ind w:firstLine="426"/>
        <w:rPr>
          <w:sz w:val="16"/>
          <w:szCs w:val="16"/>
        </w:rPr>
      </w:pPr>
      <w:r w:rsidRPr="00F2780E">
        <w:rPr>
          <w:sz w:val="16"/>
          <w:szCs w:val="16"/>
        </w:rPr>
        <w:t>3.3.2. Производить выбор варианта тарифа на услуги по передаче электрической энергии на следующий год, уведомив об этом Исполнителя не менее чем за 1 (один) месяц до вступления в установленном порядке в силу указанных тарифов. При отсутствии такого уведомления Стороны для расчетов применяют вариант тарифа, действовавшего в период, предшествующий расчетному периоду регулирования. В расчетном периоде регулирования изменение варианта тарифа допускается только по взаимному соглашению Сторон.</w:t>
      </w:r>
    </w:p>
    <w:p w:rsidR="00A80F0B" w:rsidRPr="00F2780E" w:rsidRDefault="00A80F0B" w:rsidP="00A80F0B">
      <w:pPr>
        <w:pStyle w:val="a6"/>
        <w:tabs>
          <w:tab w:val="num" w:pos="720"/>
        </w:tabs>
        <w:ind w:firstLine="426"/>
        <w:rPr>
          <w:b/>
          <w:bCs/>
          <w:sz w:val="16"/>
          <w:szCs w:val="16"/>
        </w:rPr>
      </w:pPr>
      <w:r w:rsidRPr="00F2780E">
        <w:rPr>
          <w:b/>
          <w:bCs/>
          <w:sz w:val="16"/>
          <w:szCs w:val="16"/>
        </w:rPr>
        <w:t xml:space="preserve">3.4. Исполнитель обязуется исполнять самостоятельно и обеспечить исполнение ТСО (путем включения </w:t>
      </w:r>
      <w:proofErr w:type="gramStart"/>
      <w:r w:rsidRPr="00F2780E">
        <w:rPr>
          <w:b/>
          <w:bCs/>
          <w:sz w:val="16"/>
          <w:szCs w:val="16"/>
        </w:rPr>
        <w:t>в договор</w:t>
      </w:r>
      <w:proofErr w:type="gramEnd"/>
      <w:r w:rsidRPr="00F2780E">
        <w:rPr>
          <w:b/>
          <w:bCs/>
          <w:sz w:val="16"/>
          <w:szCs w:val="16"/>
        </w:rPr>
        <w:t xml:space="preserve"> заключаемый Исполнителем с ТСО), следующих условий:</w:t>
      </w:r>
    </w:p>
    <w:p w:rsidR="00A80F0B" w:rsidRPr="00F2780E" w:rsidRDefault="00A80F0B" w:rsidP="00A80F0B">
      <w:pPr>
        <w:pStyle w:val="a6"/>
        <w:ind w:firstLine="426"/>
        <w:rPr>
          <w:sz w:val="16"/>
          <w:szCs w:val="16"/>
        </w:rPr>
      </w:pPr>
      <w:r w:rsidRPr="00F2780E">
        <w:rPr>
          <w:sz w:val="16"/>
          <w:szCs w:val="16"/>
        </w:rPr>
        <w:t xml:space="preserve">3.4.1. Обеспечить передачу электрической энергии в точки присоединения (поставки) </w:t>
      </w:r>
      <w:proofErr w:type="spellStart"/>
      <w:r w:rsidRPr="00F2780E">
        <w:rPr>
          <w:sz w:val="16"/>
          <w:szCs w:val="16"/>
        </w:rPr>
        <w:t>энергопринимающих</w:t>
      </w:r>
      <w:proofErr w:type="spellEnd"/>
      <w:r w:rsidRPr="00F2780E">
        <w:rPr>
          <w:sz w:val="16"/>
          <w:szCs w:val="16"/>
        </w:rPr>
        <w:t xml:space="preserve"> устройств Заказчика к электрической сети, качество и параметры которой должны соответствовать технич</w:t>
      </w:r>
      <w:r>
        <w:rPr>
          <w:sz w:val="16"/>
          <w:szCs w:val="16"/>
        </w:rPr>
        <w:t>еским регламентам (ГОСТ 32144-2013</w:t>
      </w:r>
      <w:r w:rsidRPr="00F2780E">
        <w:rPr>
          <w:sz w:val="16"/>
          <w:szCs w:val="16"/>
        </w:rPr>
        <w:t>) с соблюдением величин аварийной и технологической брони (приложение №10 к настоящему Договору), в пределах заявленной мощности (приложение №2 к настоящему Договору).</w:t>
      </w:r>
    </w:p>
    <w:p w:rsidR="00A80F0B" w:rsidRPr="00F2780E" w:rsidRDefault="00A80F0B" w:rsidP="00A80F0B">
      <w:pPr>
        <w:pStyle w:val="a6"/>
        <w:ind w:firstLine="426"/>
        <w:rPr>
          <w:sz w:val="16"/>
          <w:szCs w:val="16"/>
        </w:rPr>
      </w:pPr>
      <w:r w:rsidRPr="00F2780E">
        <w:rPr>
          <w:sz w:val="16"/>
          <w:szCs w:val="16"/>
        </w:rPr>
        <w:t>Плановые объемы передаваемой электроэнергии и стоимости услуг с учетом величины заявленной мощности указаны в приложении №7 к настоящему Договору.</w:t>
      </w:r>
    </w:p>
    <w:p w:rsidR="00A80F0B" w:rsidRPr="00F2780E" w:rsidRDefault="00A80F0B" w:rsidP="00A80F0B">
      <w:pPr>
        <w:pStyle w:val="a6"/>
        <w:ind w:firstLine="426"/>
        <w:rPr>
          <w:sz w:val="16"/>
          <w:szCs w:val="16"/>
        </w:rPr>
      </w:pPr>
      <w:r w:rsidRPr="00F2780E">
        <w:rPr>
          <w:sz w:val="16"/>
          <w:szCs w:val="16"/>
        </w:rPr>
        <w:t xml:space="preserve">3.4.2. Осуществлять передачу электрической энергии в соответствии с согласованной категорией надежности и допустимым числом часов отключения в год </w:t>
      </w:r>
      <w:proofErr w:type="spellStart"/>
      <w:r w:rsidRPr="00F2780E">
        <w:rPr>
          <w:sz w:val="16"/>
          <w:szCs w:val="16"/>
        </w:rPr>
        <w:t>энергопринимающих</w:t>
      </w:r>
      <w:proofErr w:type="spellEnd"/>
      <w:r w:rsidRPr="00F2780E">
        <w:rPr>
          <w:sz w:val="16"/>
          <w:szCs w:val="16"/>
        </w:rPr>
        <w:t xml:space="preserve"> устройств Заказчика, зафиксированных в актах разграничения балансовой принадлежности, эксплуатационной ответственности и актах согласования аварийной и технологической брони.</w:t>
      </w:r>
    </w:p>
    <w:p w:rsidR="00A80F0B" w:rsidRPr="00F2780E" w:rsidRDefault="00A80F0B" w:rsidP="00A80F0B">
      <w:pPr>
        <w:pStyle w:val="a6"/>
        <w:ind w:firstLine="426"/>
        <w:rPr>
          <w:sz w:val="16"/>
          <w:szCs w:val="16"/>
        </w:rPr>
      </w:pPr>
      <w:r w:rsidRPr="00F2780E">
        <w:rPr>
          <w:sz w:val="16"/>
          <w:szCs w:val="16"/>
        </w:rPr>
        <w:t>3.4.3. В порядке и сроки, определенные в разделах 3, 5 настоящего Договора, информировать Заказчика об аварийных ситуациях в электрических сетях, ремонтных и профилактических работах, влияющих на исполнение обязательств по настоящему Договору.</w:t>
      </w:r>
    </w:p>
    <w:p w:rsidR="00A80F0B" w:rsidRPr="00F2780E" w:rsidRDefault="00A80F0B" w:rsidP="00A80F0B">
      <w:pPr>
        <w:pStyle w:val="a6"/>
        <w:ind w:firstLine="426"/>
        <w:rPr>
          <w:sz w:val="16"/>
          <w:szCs w:val="16"/>
        </w:rPr>
      </w:pPr>
      <w:r w:rsidRPr="00F2780E">
        <w:rPr>
          <w:sz w:val="16"/>
          <w:szCs w:val="16"/>
        </w:rPr>
        <w:t xml:space="preserve">3.4.4. Определять значения соотношения потребления активной и реактивной мощности для отдельных </w:t>
      </w:r>
      <w:proofErr w:type="spellStart"/>
      <w:r w:rsidRPr="00F2780E">
        <w:rPr>
          <w:sz w:val="16"/>
          <w:szCs w:val="16"/>
        </w:rPr>
        <w:t>энергопринимающих</w:t>
      </w:r>
      <w:proofErr w:type="spellEnd"/>
      <w:r w:rsidRPr="00F2780E">
        <w:rPr>
          <w:sz w:val="16"/>
          <w:szCs w:val="16"/>
        </w:rPr>
        <w:t xml:space="preserve"> устройств (групп </w:t>
      </w:r>
      <w:proofErr w:type="spellStart"/>
      <w:r w:rsidRPr="00F2780E">
        <w:rPr>
          <w:sz w:val="16"/>
          <w:szCs w:val="16"/>
        </w:rPr>
        <w:t>энергопринимающих</w:t>
      </w:r>
      <w:proofErr w:type="spellEnd"/>
      <w:r w:rsidRPr="00F2780E">
        <w:rPr>
          <w:sz w:val="16"/>
          <w:szCs w:val="16"/>
        </w:rPr>
        <w:t xml:space="preserve"> устройств) Заказчика.</w:t>
      </w:r>
    </w:p>
    <w:p w:rsidR="00A80F0B" w:rsidRPr="00F2780E" w:rsidRDefault="00A80F0B" w:rsidP="00A80F0B">
      <w:pPr>
        <w:pStyle w:val="a6"/>
        <w:ind w:firstLine="426"/>
        <w:rPr>
          <w:sz w:val="16"/>
          <w:szCs w:val="16"/>
        </w:rPr>
      </w:pPr>
      <w:r w:rsidRPr="00F2780E">
        <w:rPr>
          <w:sz w:val="16"/>
          <w:szCs w:val="16"/>
        </w:rPr>
        <w:t>3.4.5. Беспрепятственно допускать уполномоченных представителей Заказчика в пункты контроля и учета количества и качества электрической энергии, расположенным на объектах электросетевого хозяйства Исполнителя, в соответствии с требованиями действующих норм и правил об охране труда и (или) о производстве работ на объектах электроэнергетики.</w:t>
      </w:r>
    </w:p>
    <w:p w:rsidR="00A80F0B" w:rsidRPr="00F2780E" w:rsidRDefault="00A80F0B" w:rsidP="00A80F0B">
      <w:pPr>
        <w:pStyle w:val="a6"/>
        <w:ind w:firstLine="426"/>
        <w:rPr>
          <w:sz w:val="16"/>
          <w:szCs w:val="16"/>
        </w:rPr>
      </w:pPr>
      <w:r w:rsidRPr="00F2780E">
        <w:rPr>
          <w:sz w:val="16"/>
          <w:szCs w:val="16"/>
        </w:rPr>
        <w:t>3.4.6. Приостанавливать в случаях и порядке, определенном в разделе 5 настоящего Договора оказание услуг по передаче электрической энергии путем введения полного и (или) частичного ограничения режима потребления электроэнергии.</w:t>
      </w:r>
    </w:p>
    <w:p w:rsidR="00A80F0B" w:rsidRPr="00F2780E" w:rsidRDefault="00A80F0B" w:rsidP="00A80F0B">
      <w:pPr>
        <w:pStyle w:val="a6"/>
        <w:ind w:firstLine="426"/>
        <w:rPr>
          <w:sz w:val="16"/>
          <w:szCs w:val="16"/>
        </w:rPr>
      </w:pPr>
      <w:r w:rsidRPr="00F2780E">
        <w:rPr>
          <w:sz w:val="16"/>
          <w:szCs w:val="16"/>
        </w:rPr>
        <w:t>3.4.7. Согласовывать с Заказчиком сроки проведения ремонтных и профилактических работ на принадлежащих Исполнителю (ТСО) объектах электросетевого хозяйства, которые влекут необходимость введения полного и (или) частичного ограничения режима потребления Заказчика, не позднее, чем за 3 (три) рабочих дня до начала данных работ.</w:t>
      </w:r>
    </w:p>
    <w:p w:rsidR="00A80F0B" w:rsidRPr="00F2780E" w:rsidRDefault="00A80F0B" w:rsidP="00A80F0B">
      <w:pPr>
        <w:pStyle w:val="a6"/>
        <w:ind w:firstLine="426"/>
        <w:rPr>
          <w:sz w:val="16"/>
          <w:szCs w:val="16"/>
        </w:rPr>
      </w:pPr>
      <w:r w:rsidRPr="00F2780E">
        <w:rPr>
          <w:sz w:val="16"/>
          <w:szCs w:val="16"/>
        </w:rPr>
        <w:t>3.4.8. Осуществлять в соответствии с порядком, установленным действующим законодательством РФ, контроль качества электроэнергии, показатели которой определяются техничес</w:t>
      </w:r>
      <w:r>
        <w:rPr>
          <w:sz w:val="16"/>
          <w:szCs w:val="16"/>
        </w:rPr>
        <w:t>кими регламентами (ГОСТ 32144-2013</w:t>
      </w:r>
      <w:r w:rsidRPr="00F2780E">
        <w:rPr>
          <w:sz w:val="16"/>
          <w:szCs w:val="16"/>
        </w:rPr>
        <w:t>), иными обязательными требованиями.</w:t>
      </w:r>
    </w:p>
    <w:p w:rsidR="00A80F0B" w:rsidRPr="00F2780E" w:rsidRDefault="00A80F0B" w:rsidP="00A80F0B">
      <w:pPr>
        <w:pStyle w:val="a6"/>
        <w:ind w:firstLine="426"/>
        <w:rPr>
          <w:sz w:val="16"/>
          <w:szCs w:val="16"/>
        </w:rPr>
      </w:pPr>
      <w:r w:rsidRPr="00F2780E">
        <w:rPr>
          <w:sz w:val="16"/>
          <w:szCs w:val="16"/>
        </w:rPr>
        <w:t xml:space="preserve">3.4.9. По окончании каждого расчетного периода и </w:t>
      </w:r>
      <w:proofErr w:type="gramStart"/>
      <w:r w:rsidRPr="00F2780E">
        <w:rPr>
          <w:sz w:val="16"/>
          <w:szCs w:val="16"/>
        </w:rPr>
        <w:t>в случаях</w:t>
      </w:r>
      <w:proofErr w:type="gramEnd"/>
      <w:r w:rsidRPr="00F2780E">
        <w:rPr>
          <w:sz w:val="16"/>
          <w:szCs w:val="16"/>
        </w:rPr>
        <w:t xml:space="preserve"> предусмотренных действующим законодательством РФ определять в порядке и сроки, определенные Сторонами в Приложении № 11 к настоящему Договору, объемы переданной электроэнергии и направлять Заказчику соответствующие сведения для согласования.</w:t>
      </w:r>
    </w:p>
    <w:p w:rsidR="00A80F0B" w:rsidRPr="00F2780E" w:rsidRDefault="00A80F0B" w:rsidP="00A80F0B">
      <w:pPr>
        <w:pStyle w:val="a6"/>
        <w:ind w:firstLine="426"/>
        <w:rPr>
          <w:sz w:val="16"/>
          <w:szCs w:val="16"/>
        </w:rPr>
      </w:pPr>
      <w:r w:rsidRPr="00F2780E">
        <w:rPr>
          <w:sz w:val="16"/>
          <w:szCs w:val="16"/>
        </w:rPr>
        <w:t>3.4.10. Разрабатывать в установленном действующим законодательством Российской Федерации порядке ежегодные графики аварийного ограничения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энергосистеме).</w:t>
      </w:r>
    </w:p>
    <w:p w:rsidR="00A80F0B" w:rsidRPr="00F2780E" w:rsidRDefault="00A80F0B" w:rsidP="00A80F0B">
      <w:pPr>
        <w:pStyle w:val="a6"/>
        <w:ind w:firstLine="426"/>
        <w:rPr>
          <w:sz w:val="16"/>
          <w:szCs w:val="16"/>
        </w:rPr>
      </w:pPr>
      <w:r w:rsidRPr="00F2780E">
        <w:rPr>
          <w:sz w:val="16"/>
          <w:szCs w:val="16"/>
        </w:rPr>
        <w:t>3.4.11. Направлять Заказчику в срок до 20 (двадцатого) сентября извещение о порядке применения утвержденных на период с 1 (первого) октября текущего года по 30 (тридцатое) сентября следующего года графиков аварийного ограничения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энергосистеме).</w:t>
      </w:r>
    </w:p>
    <w:p w:rsidR="00A80F0B" w:rsidRPr="00F2780E" w:rsidRDefault="00A80F0B" w:rsidP="00A80F0B">
      <w:pPr>
        <w:pStyle w:val="a6"/>
        <w:ind w:firstLine="426"/>
        <w:rPr>
          <w:sz w:val="16"/>
          <w:szCs w:val="16"/>
        </w:rPr>
      </w:pPr>
      <w:r w:rsidRPr="00F2780E">
        <w:rPr>
          <w:sz w:val="16"/>
          <w:szCs w:val="16"/>
        </w:rPr>
        <w:t>3.4.12. Незамедлительно ставить Заказчика в известность о фактах нарушения электроснабжения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A80F0B" w:rsidRPr="00F2780E" w:rsidRDefault="00A80F0B" w:rsidP="00A80F0B">
      <w:pPr>
        <w:pStyle w:val="a6"/>
        <w:ind w:firstLine="426"/>
        <w:rPr>
          <w:sz w:val="16"/>
          <w:szCs w:val="16"/>
        </w:rPr>
      </w:pPr>
      <w:r w:rsidRPr="00F2780E">
        <w:rPr>
          <w:sz w:val="16"/>
          <w:szCs w:val="16"/>
        </w:rPr>
        <w:t>3.4.12. Направлять Заказчику для оформления акт об оказании услуг по передаче электрической энергии за расчетный месяц по форме приложения №9 к настоящему Договору до 2 (второго) числа месяца, следующего за расчетным.</w:t>
      </w:r>
    </w:p>
    <w:p w:rsidR="00A80F0B" w:rsidRPr="00F2780E" w:rsidRDefault="00A80F0B" w:rsidP="00A80F0B">
      <w:pPr>
        <w:pStyle w:val="a6"/>
        <w:ind w:firstLine="426"/>
        <w:rPr>
          <w:sz w:val="16"/>
          <w:szCs w:val="16"/>
        </w:rPr>
      </w:pPr>
      <w:r w:rsidRPr="00F2780E">
        <w:rPr>
          <w:sz w:val="16"/>
          <w:szCs w:val="16"/>
        </w:rPr>
        <w:t>3.4.13. Направлять Заказчику для оформления подписанный руководителем, главным бухгалтером и скрепленный печатью Исполнителя акт сверки расчетов по Договору до 15 (пятнадцатого) числа месяца, следующего за расчетным.</w:t>
      </w:r>
    </w:p>
    <w:p w:rsidR="00A80F0B" w:rsidRPr="00F2780E" w:rsidRDefault="00A80F0B" w:rsidP="00A80F0B">
      <w:pPr>
        <w:pStyle w:val="a6"/>
        <w:ind w:firstLine="426"/>
        <w:rPr>
          <w:sz w:val="16"/>
          <w:szCs w:val="16"/>
        </w:rPr>
      </w:pPr>
      <w:r w:rsidRPr="00F2780E">
        <w:rPr>
          <w:sz w:val="16"/>
          <w:szCs w:val="16"/>
        </w:rPr>
        <w:t>3.4.14. Согласовывать при отсутствии возражений, в течение 10 (десяти) рабочих дней с момента получения соответствующих документов, предложенный Заказчиком расчетный способ определения объема потребления электрической энергии. При наличии возражений направлять Заказчику мотивированный отказ.</w:t>
      </w:r>
    </w:p>
    <w:p w:rsidR="00A80F0B" w:rsidRPr="00F2780E" w:rsidRDefault="00A80F0B" w:rsidP="00A80F0B">
      <w:pPr>
        <w:pStyle w:val="a6"/>
        <w:ind w:firstLine="426"/>
        <w:rPr>
          <w:sz w:val="16"/>
          <w:szCs w:val="16"/>
        </w:rPr>
      </w:pPr>
      <w:r w:rsidRPr="00F2780E">
        <w:rPr>
          <w:sz w:val="16"/>
          <w:szCs w:val="16"/>
        </w:rPr>
        <w:t>3.4.15. Оборудовать точки присоединения, учет электроэнергии в которых организован (или должен быть организован в соответствии с требованиями Правил устройства электроустановок) в границах балансовой принадлежности Исполнителя (ТСО), средствами измерения электрической энергии, в том числе измерительными приборами, соответствующими установленным действующим законодательством Российской Федерации требованиям.</w:t>
      </w:r>
    </w:p>
    <w:p w:rsidR="00A80F0B" w:rsidRPr="00F2780E" w:rsidRDefault="00A80F0B" w:rsidP="00A80F0B">
      <w:pPr>
        <w:pStyle w:val="a6"/>
        <w:ind w:firstLine="426"/>
        <w:rPr>
          <w:sz w:val="16"/>
          <w:szCs w:val="16"/>
        </w:rPr>
      </w:pPr>
      <w:r w:rsidRPr="00F2780E">
        <w:rPr>
          <w:sz w:val="16"/>
          <w:szCs w:val="16"/>
        </w:rPr>
        <w:t>3.4.16. Осуществлять обслуживание, контроль технического состояния и замену средств измерения коммерческого учета,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в присутствии Заказчика.</w:t>
      </w:r>
    </w:p>
    <w:p w:rsidR="00A80F0B" w:rsidRPr="00F2780E" w:rsidRDefault="00A80F0B" w:rsidP="00A80F0B">
      <w:pPr>
        <w:pStyle w:val="a6"/>
        <w:ind w:firstLine="426"/>
        <w:rPr>
          <w:sz w:val="16"/>
          <w:szCs w:val="16"/>
        </w:rPr>
      </w:pPr>
      <w:r w:rsidRPr="00F2780E">
        <w:rPr>
          <w:sz w:val="16"/>
          <w:szCs w:val="16"/>
        </w:rPr>
        <w:t>3.4.17. Обеспечивать сохранность, целостность и обслуживание средств измерения коммерческого учета, установленных в границах балансовой принадлежности Исполнителя (ТСО).</w:t>
      </w:r>
    </w:p>
    <w:p w:rsidR="00A80F0B" w:rsidRPr="00F2780E" w:rsidRDefault="00A80F0B" w:rsidP="00A80F0B">
      <w:pPr>
        <w:pStyle w:val="a6"/>
        <w:ind w:firstLine="426"/>
        <w:rPr>
          <w:sz w:val="16"/>
          <w:szCs w:val="16"/>
        </w:rPr>
      </w:pPr>
      <w:r w:rsidRPr="00F2780E">
        <w:rPr>
          <w:sz w:val="16"/>
          <w:szCs w:val="16"/>
        </w:rPr>
        <w:t>3.4.18. Обеспечивать участие полномочных представителей Исполнителя (ТСО) при снятии показаний приборов учета, проведении любых работ по обслуживанию средств измерения коммерческого учета, расположенным в границах балансовой принадлежности Заказчика с оформлением соответствующих актов.</w:t>
      </w:r>
    </w:p>
    <w:p w:rsidR="00A80F0B" w:rsidRPr="00F2780E" w:rsidRDefault="00A80F0B" w:rsidP="00A80F0B">
      <w:pPr>
        <w:pStyle w:val="a6"/>
        <w:ind w:firstLine="426"/>
        <w:rPr>
          <w:sz w:val="16"/>
          <w:szCs w:val="16"/>
        </w:rPr>
      </w:pPr>
      <w:r w:rsidRPr="00F2780E">
        <w:rPr>
          <w:sz w:val="16"/>
          <w:szCs w:val="16"/>
        </w:rPr>
        <w:t>3.4.19. Выполнять иные обязательства, предусмотренные настоящим Договором и действующим законодательством РФ.</w:t>
      </w:r>
    </w:p>
    <w:p w:rsidR="00A80F0B" w:rsidRPr="00F2780E" w:rsidRDefault="00A80F0B" w:rsidP="00A80F0B">
      <w:pPr>
        <w:pStyle w:val="a6"/>
        <w:ind w:firstLine="426"/>
        <w:rPr>
          <w:b/>
          <w:bCs/>
          <w:sz w:val="16"/>
          <w:szCs w:val="16"/>
        </w:rPr>
      </w:pPr>
      <w:r w:rsidRPr="00F2780E">
        <w:rPr>
          <w:b/>
          <w:bCs/>
          <w:sz w:val="16"/>
          <w:szCs w:val="16"/>
        </w:rPr>
        <w:t>3.5. Исполнитель (ТСО) имеет право:</w:t>
      </w:r>
    </w:p>
    <w:p w:rsidR="00A80F0B" w:rsidRPr="00F2780E" w:rsidRDefault="00A80F0B" w:rsidP="00A80F0B">
      <w:pPr>
        <w:pStyle w:val="a6"/>
        <w:ind w:firstLine="426"/>
        <w:rPr>
          <w:sz w:val="16"/>
          <w:szCs w:val="16"/>
        </w:rPr>
      </w:pPr>
      <w:r w:rsidRPr="00F2780E">
        <w:rPr>
          <w:sz w:val="16"/>
          <w:szCs w:val="16"/>
        </w:rPr>
        <w:t>3.5.1. Беспрепятственного доступа по служебным удостоверениям в сопровождении представителей Заказчика к электроустановкам, системам коммерческого учета, системам контроля качества электроэнергии Заказчика для:</w:t>
      </w:r>
    </w:p>
    <w:p w:rsidR="00A80F0B" w:rsidRPr="00F2780E" w:rsidRDefault="00A80F0B" w:rsidP="00A80F0B">
      <w:pPr>
        <w:pStyle w:val="a6"/>
        <w:widowControl/>
        <w:numPr>
          <w:ilvl w:val="0"/>
          <w:numId w:val="3"/>
        </w:numPr>
        <w:autoSpaceDE/>
        <w:autoSpaceDN/>
        <w:ind w:right="-58"/>
        <w:rPr>
          <w:sz w:val="16"/>
          <w:szCs w:val="16"/>
        </w:rPr>
      </w:pPr>
      <w:r w:rsidRPr="00F2780E">
        <w:rPr>
          <w:sz w:val="16"/>
          <w:szCs w:val="16"/>
        </w:rPr>
        <w:t xml:space="preserve">контроля </w:t>
      </w:r>
      <w:proofErr w:type="gramStart"/>
      <w:r w:rsidRPr="00F2780E">
        <w:rPr>
          <w:sz w:val="16"/>
          <w:szCs w:val="16"/>
        </w:rPr>
        <w:t>соблюдения</w:t>
      </w:r>
      <w:proofErr w:type="gramEnd"/>
      <w:r w:rsidRPr="00F2780E">
        <w:rPr>
          <w:sz w:val="16"/>
          <w:szCs w:val="16"/>
        </w:rPr>
        <w:t xml:space="preserve"> предусмотренного настоящим Договором режима потребления электрической энергии (мощности);</w:t>
      </w:r>
    </w:p>
    <w:p w:rsidR="00A80F0B" w:rsidRPr="00F2780E" w:rsidRDefault="00A80F0B" w:rsidP="00A80F0B">
      <w:pPr>
        <w:pStyle w:val="a6"/>
        <w:widowControl/>
        <w:numPr>
          <w:ilvl w:val="0"/>
          <w:numId w:val="4"/>
        </w:numPr>
        <w:autoSpaceDE/>
        <w:autoSpaceDN/>
        <w:ind w:right="-58"/>
        <w:rPr>
          <w:sz w:val="16"/>
          <w:szCs w:val="16"/>
        </w:rPr>
      </w:pPr>
      <w:r w:rsidRPr="00F2780E">
        <w:rPr>
          <w:sz w:val="16"/>
          <w:szCs w:val="16"/>
        </w:rPr>
        <w:t>проверки поддержания в надлежащем техническом состоянии принадлежащих Заказчику средств релейной защиты и противоаварийной автоматики, приборов учета электрической энергии и мощности,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электрической энергии, и соблюдения требований, установленных для технологического присоединения и эксплуатации указанных средств, приборов и устройств;</w:t>
      </w:r>
    </w:p>
    <w:p w:rsidR="00A80F0B" w:rsidRPr="00F2780E" w:rsidRDefault="00A80F0B" w:rsidP="00A80F0B">
      <w:pPr>
        <w:pStyle w:val="a6"/>
        <w:widowControl/>
        <w:numPr>
          <w:ilvl w:val="0"/>
          <w:numId w:val="4"/>
        </w:numPr>
        <w:autoSpaceDE/>
        <w:autoSpaceDN/>
        <w:ind w:right="-58"/>
        <w:rPr>
          <w:sz w:val="16"/>
          <w:szCs w:val="16"/>
        </w:rPr>
      </w:pPr>
      <w:r w:rsidRPr="00F2780E">
        <w:rPr>
          <w:sz w:val="16"/>
          <w:szCs w:val="16"/>
        </w:rPr>
        <w:t>контроля соблюдения заданных в установленном порядке требований к установке устройств релейной защиты и автоматики;</w:t>
      </w:r>
    </w:p>
    <w:p w:rsidR="00A80F0B" w:rsidRPr="00F2780E" w:rsidRDefault="00A80F0B" w:rsidP="00A80F0B">
      <w:pPr>
        <w:pStyle w:val="a6"/>
        <w:widowControl/>
        <w:numPr>
          <w:ilvl w:val="0"/>
          <w:numId w:val="4"/>
        </w:numPr>
        <w:autoSpaceDE/>
        <w:autoSpaceDN/>
        <w:ind w:right="-58"/>
        <w:rPr>
          <w:sz w:val="16"/>
          <w:szCs w:val="16"/>
        </w:rPr>
      </w:pPr>
      <w:r w:rsidRPr="00F2780E">
        <w:rPr>
          <w:sz w:val="16"/>
          <w:szCs w:val="16"/>
        </w:rPr>
        <w:t>контроля проведения квалифицированным персоналом Заказчика мероприятий по полному и (или) частичному ограничению потребления электроэнергии по требованию Исполнителя в случаях, предусмотренных в п.5.1. настоящего Договора, с опломбированием отключенных Заказчиком электроустановок.</w:t>
      </w:r>
    </w:p>
    <w:p w:rsidR="00A80F0B" w:rsidRPr="00F2780E" w:rsidRDefault="00A80F0B" w:rsidP="00A80F0B">
      <w:pPr>
        <w:pStyle w:val="a6"/>
        <w:ind w:firstLine="426"/>
        <w:rPr>
          <w:sz w:val="16"/>
          <w:szCs w:val="16"/>
        </w:rPr>
      </w:pPr>
      <w:r w:rsidRPr="00F2780E">
        <w:rPr>
          <w:sz w:val="16"/>
          <w:szCs w:val="16"/>
        </w:rPr>
        <w:t>3.5.2. Приостанавливать оказание услуг по передаче электрической энергии в соответствии с актами согласования аварийной и технологической брони путем полного и (или) частичного ограничения режима потребления электрической энергии в случаях и порядке, предусмотренных настоящим Договором и действующим законодательством РФ.</w:t>
      </w:r>
    </w:p>
    <w:p w:rsidR="00A80F0B" w:rsidRPr="00F2780E" w:rsidRDefault="00A80F0B" w:rsidP="00A80F0B">
      <w:pPr>
        <w:pStyle w:val="a6"/>
        <w:ind w:firstLine="426"/>
        <w:rPr>
          <w:sz w:val="16"/>
          <w:szCs w:val="16"/>
        </w:rPr>
      </w:pPr>
      <w:r w:rsidRPr="00F2780E">
        <w:rPr>
          <w:sz w:val="16"/>
          <w:szCs w:val="16"/>
        </w:rPr>
        <w:t xml:space="preserve">3.5.3. Принять в качестве заявленной по настоящему Договору на следующий календарный год величину мощности, согласованную Исполнителем в рамках ранее действовавшего договора оказания услуг по передаче электрической энергии в отношении Заказчика, а в отсутствие последней присоединенную мощность электроустановок Заказчика, в случае непредставления в установленные сроки Заказчиком Исполнителю информации, указанной в </w:t>
      </w:r>
      <w:proofErr w:type="spellStart"/>
      <w:r w:rsidRPr="00F2780E">
        <w:rPr>
          <w:sz w:val="16"/>
          <w:szCs w:val="16"/>
        </w:rPr>
        <w:t>пп</w:t>
      </w:r>
      <w:proofErr w:type="spellEnd"/>
      <w:r w:rsidRPr="00F2780E">
        <w:rPr>
          <w:sz w:val="16"/>
          <w:szCs w:val="16"/>
        </w:rPr>
        <w:t>. б) п. 3.2.21. настоящего Договора.</w:t>
      </w:r>
    </w:p>
    <w:p w:rsidR="00A80F0B" w:rsidRPr="00F2780E" w:rsidRDefault="00A80F0B" w:rsidP="00A80F0B">
      <w:pPr>
        <w:pStyle w:val="a6"/>
        <w:ind w:firstLine="426"/>
        <w:rPr>
          <w:sz w:val="16"/>
          <w:szCs w:val="16"/>
        </w:rPr>
      </w:pPr>
      <w:r w:rsidRPr="00F2780E">
        <w:rPr>
          <w:sz w:val="16"/>
          <w:szCs w:val="16"/>
        </w:rPr>
        <w:t xml:space="preserve">3.5.4. Принять самостоятельно плановые объемы поставляемой электроэнергии на следующий календарный год по Договору (с разбивкой по месяцам), в разрезе расчетных уровней напряжения и групп потребителей, в случае непредставления в установленные сроки Заказчиком Исполнителю информации, указанной в </w:t>
      </w:r>
      <w:proofErr w:type="spellStart"/>
      <w:r w:rsidRPr="00F2780E">
        <w:rPr>
          <w:sz w:val="16"/>
          <w:szCs w:val="16"/>
        </w:rPr>
        <w:t>пп</w:t>
      </w:r>
      <w:proofErr w:type="spellEnd"/>
      <w:r w:rsidRPr="00F2780E">
        <w:rPr>
          <w:sz w:val="16"/>
          <w:szCs w:val="16"/>
        </w:rPr>
        <w:t>. в) п. 3.2.21. настоящего Договора.</w:t>
      </w:r>
    </w:p>
    <w:p w:rsidR="00A80F0B" w:rsidRPr="00F2780E" w:rsidRDefault="00A80F0B" w:rsidP="00A80F0B">
      <w:pPr>
        <w:pStyle w:val="a6"/>
        <w:ind w:firstLine="426"/>
        <w:rPr>
          <w:sz w:val="16"/>
          <w:szCs w:val="16"/>
        </w:rPr>
      </w:pPr>
      <w:r w:rsidRPr="00F2780E">
        <w:rPr>
          <w:sz w:val="16"/>
          <w:szCs w:val="16"/>
        </w:rPr>
        <w:lastRenderedPageBreak/>
        <w:t xml:space="preserve">3.5.5. Устанавливать Заказчику значения соотношения потребления активной и реактивной мощности для отдельных </w:t>
      </w:r>
      <w:proofErr w:type="spellStart"/>
      <w:r w:rsidRPr="00F2780E">
        <w:rPr>
          <w:sz w:val="16"/>
          <w:szCs w:val="16"/>
        </w:rPr>
        <w:t>энергопринимающих</w:t>
      </w:r>
      <w:proofErr w:type="spellEnd"/>
      <w:r w:rsidRPr="00F2780E">
        <w:rPr>
          <w:sz w:val="16"/>
          <w:szCs w:val="16"/>
        </w:rPr>
        <w:t xml:space="preserve"> устройств (групп </w:t>
      </w:r>
      <w:proofErr w:type="spellStart"/>
      <w:r w:rsidRPr="00F2780E">
        <w:rPr>
          <w:sz w:val="16"/>
          <w:szCs w:val="16"/>
        </w:rPr>
        <w:t>энергопринимающих</w:t>
      </w:r>
      <w:proofErr w:type="spellEnd"/>
      <w:r w:rsidRPr="00F2780E">
        <w:rPr>
          <w:sz w:val="16"/>
          <w:szCs w:val="16"/>
        </w:rPr>
        <w:t xml:space="preserve"> устройств) Заказчика.</w:t>
      </w:r>
    </w:p>
    <w:p w:rsidR="00A80F0B" w:rsidRPr="00F2780E" w:rsidRDefault="00A80F0B" w:rsidP="00A80F0B">
      <w:pPr>
        <w:pStyle w:val="a6"/>
        <w:ind w:firstLine="426"/>
        <w:rPr>
          <w:sz w:val="16"/>
          <w:szCs w:val="16"/>
        </w:rPr>
      </w:pPr>
      <w:r w:rsidRPr="00F2780E">
        <w:rPr>
          <w:sz w:val="16"/>
          <w:szCs w:val="16"/>
        </w:rPr>
        <w:t>3.5.6. Выдавать Заказчику предписания на устранение нарушений в цепях учета, находящегося на его балансе, выявленные представителем Исполнителя или любой другой организацией, имеющей соответствующие полномочия.</w:t>
      </w:r>
    </w:p>
    <w:p w:rsidR="00A80F0B" w:rsidRPr="00F2780E" w:rsidRDefault="00A80F0B" w:rsidP="00A80F0B">
      <w:pPr>
        <w:pStyle w:val="a6"/>
        <w:ind w:firstLine="426"/>
        <w:rPr>
          <w:sz w:val="16"/>
          <w:szCs w:val="16"/>
        </w:rPr>
      </w:pPr>
      <w:r w:rsidRPr="00F2780E">
        <w:rPr>
          <w:sz w:val="16"/>
          <w:szCs w:val="16"/>
        </w:rPr>
        <w:t>3.5.7. С целью предотвращения аварийной (угрозы аварийной) ситуации рекомендовать Заказчику устанавливать устройства противоаварийной автоматики.</w:t>
      </w:r>
    </w:p>
    <w:p w:rsidR="00A80F0B" w:rsidRPr="00F2780E" w:rsidRDefault="00A80F0B" w:rsidP="00A80F0B">
      <w:pPr>
        <w:pStyle w:val="a6"/>
        <w:ind w:firstLine="426"/>
        <w:rPr>
          <w:sz w:val="16"/>
          <w:szCs w:val="16"/>
        </w:rPr>
      </w:pPr>
      <w:r w:rsidRPr="00F2780E">
        <w:rPr>
          <w:sz w:val="16"/>
          <w:szCs w:val="16"/>
        </w:rPr>
        <w:t>3.5.8. Выдавать Заказчику на основании его заявления технические условия для использования автоматизированной системы коммерческого учета электроэнергии и мощности.</w:t>
      </w:r>
    </w:p>
    <w:p w:rsidR="00A80F0B" w:rsidRPr="00F2780E" w:rsidRDefault="00A80F0B" w:rsidP="00A80F0B">
      <w:pPr>
        <w:pStyle w:val="a6"/>
        <w:widowControl/>
        <w:numPr>
          <w:ilvl w:val="0"/>
          <w:numId w:val="1"/>
        </w:numPr>
        <w:tabs>
          <w:tab w:val="clear" w:pos="720"/>
          <w:tab w:val="num" w:pos="360"/>
        </w:tabs>
        <w:autoSpaceDE/>
        <w:autoSpaceDN/>
        <w:ind w:right="-58" w:hanging="720"/>
        <w:jc w:val="center"/>
        <w:rPr>
          <w:b/>
          <w:bCs/>
          <w:sz w:val="16"/>
          <w:szCs w:val="16"/>
        </w:rPr>
      </w:pPr>
      <w:r w:rsidRPr="00F2780E">
        <w:rPr>
          <w:sz w:val="16"/>
          <w:szCs w:val="16"/>
        </w:rPr>
        <w:t xml:space="preserve"> </w:t>
      </w:r>
      <w:r w:rsidRPr="00F2780E">
        <w:rPr>
          <w:b/>
          <w:bCs/>
          <w:sz w:val="16"/>
          <w:szCs w:val="16"/>
        </w:rPr>
        <w:t>УЧЕТ ПЕРЕДАННОЙ ЭЛЕКТРОЭНЕРГИИ</w:t>
      </w:r>
    </w:p>
    <w:p w:rsidR="00A80F0B" w:rsidRPr="00F2780E" w:rsidRDefault="00A80F0B" w:rsidP="00A80F0B">
      <w:pPr>
        <w:pStyle w:val="a6"/>
        <w:ind w:firstLine="426"/>
        <w:rPr>
          <w:sz w:val="16"/>
          <w:szCs w:val="16"/>
        </w:rPr>
      </w:pPr>
      <w:r w:rsidRPr="00F2780E">
        <w:rPr>
          <w:sz w:val="16"/>
          <w:szCs w:val="16"/>
        </w:rPr>
        <w:t>4.1. Ежемесячно в порядке, определенном Сторонами в Приложении №11 к настоящему Договору, Исполнитель определяет объемы переданной по Договору электроэнергии.</w:t>
      </w:r>
    </w:p>
    <w:p w:rsidR="00A80F0B" w:rsidRPr="00F2780E" w:rsidRDefault="00A80F0B" w:rsidP="00A80F0B">
      <w:pPr>
        <w:pStyle w:val="a6"/>
        <w:ind w:firstLine="426"/>
        <w:rPr>
          <w:sz w:val="16"/>
          <w:szCs w:val="16"/>
        </w:rPr>
      </w:pPr>
      <w:r w:rsidRPr="00F2780E">
        <w:rPr>
          <w:sz w:val="16"/>
          <w:szCs w:val="16"/>
        </w:rPr>
        <w:t>4.2. Учет оказанных услуг осуществляется средствами измерений электрической энергии, указанными в Приложениях №5,6 настоящего Договора.</w:t>
      </w:r>
    </w:p>
    <w:p w:rsidR="00A80F0B" w:rsidRPr="0021396C" w:rsidRDefault="00A80F0B" w:rsidP="0021396C">
      <w:pPr>
        <w:pStyle w:val="a6"/>
        <w:widowControl/>
        <w:numPr>
          <w:ilvl w:val="0"/>
          <w:numId w:val="1"/>
        </w:numPr>
        <w:tabs>
          <w:tab w:val="clear" w:pos="720"/>
          <w:tab w:val="num" w:pos="360"/>
        </w:tabs>
        <w:autoSpaceDE/>
        <w:autoSpaceDN/>
        <w:ind w:right="-58" w:hanging="720"/>
        <w:jc w:val="center"/>
        <w:rPr>
          <w:b/>
          <w:bCs/>
          <w:sz w:val="16"/>
          <w:szCs w:val="16"/>
        </w:rPr>
      </w:pPr>
      <w:r w:rsidRPr="00F2780E">
        <w:rPr>
          <w:b/>
          <w:bCs/>
          <w:sz w:val="16"/>
          <w:szCs w:val="16"/>
        </w:rPr>
        <w:t>ПОРЯДОК ПРИОСТАНОВЛЕНИЯ ОКАЗАНИЯ УСЛУГ</w:t>
      </w:r>
    </w:p>
    <w:p w:rsidR="00A80F0B" w:rsidRPr="00F2780E" w:rsidRDefault="00A80F0B" w:rsidP="00A80F0B">
      <w:pPr>
        <w:pStyle w:val="a6"/>
        <w:ind w:firstLine="426"/>
        <w:rPr>
          <w:sz w:val="16"/>
          <w:szCs w:val="16"/>
        </w:rPr>
      </w:pPr>
      <w:r w:rsidRPr="00F2780E">
        <w:rPr>
          <w:sz w:val="16"/>
          <w:szCs w:val="16"/>
        </w:rPr>
        <w:t>5.1. Исполнитель приостанавливает оказание услуг по передаче электрической энергии в соответствии с актами согласования аварийной и технологической брони путем полного и (или) частичного ограничения режима потребления электрической энергии в случае:</w:t>
      </w:r>
    </w:p>
    <w:p w:rsidR="00A80F0B" w:rsidRPr="00F2780E" w:rsidRDefault="00A80F0B" w:rsidP="00A80F0B">
      <w:pPr>
        <w:pStyle w:val="a6"/>
        <w:ind w:firstLine="426"/>
        <w:rPr>
          <w:sz w:val="16"/>
          <w:szCs w:val="16"/>
        </w:rPr>
      </w:pPr>
      <w:r w:rsidRPr="00F2780E">
        <w:rPr>
          <w:sz w:val="16"/>
          <w:szCs w:val="16"/>
        </w:rPr>
        <w:t>5.1.1. Возникновения у Заказчика задолженности по оплате услуг по передаче электрической энергии, соответствующей одному периоду между установленными настоящим Договором сроками платежа.</w:t>
      </w:r>
    </w:p>
    <w:p w:rsidR="00A80F0B" w:rsidRPr="00F2780E" w:rsidRDefault="00A80F0B" w:rsidP="00A80F0B">
      <w:pPr>
        <w:pStyle w:val="a6"/>
        <w:ind w:firstLine="426"/>
        <w:rPr>
          <w:sz w:val="16"/>
          <w:szCs w:val="16"/>
        </w:rPr>
      </w:pPr>
      <w:r w:rsidRPr="00F2780E">
        <w:rPr>
          <w:sz w:val="16"/>
          <w:szCs w:val="16"/>
        </w:rPr>
        <w:t xml:space="preserve">5.1.2. Приостановления исполнения обязательств по договорам купли-продажи электрической энергии, энергоснабжения или по договору о присоединении к торговой системе оптового рынка электрической энергии (мощности), а также прекращения указанных договоров - при наличии соответствующего уведомления (в письменной форме с приложением подтверждающих документов) от организации коммерческой инфраструктуры оптового рынка, гарантирующего поставщика или </w:t>
      </w:r>
      <w:proofErr w:type="spellStart"/>
      <w:r w:rsidRPr="00F2780E">
        <w:rPr>
          <w:sz w:val="16"/>
          <w:szCs w:val="16"/>
        </w:rPr>
        <w:t>энергосбытовой</w:t>
      </w:r>
      <w:proofErr w:type="spellEnd"/>
      <w:r w:rsidRPr="00F2780E">
        <w:rPr>
          <w:sz w:val="16"/>
          <w:szCs w:val="16"/>
        </w:rPr>
        <w:t xml:space="preserve"> организации с указанием предполагаемого срока введения ограничений режима потребления.</w:t>
      </w:r>
    </w:p>
    <w:p w:rsidR="00A80F0B" w:rsidRPr="00F2780E" w:rsidRDefault="00A80F0B" w:rsidP="00A80F0B">
      <w:pPr>
        <w:pStyle w:val="a6"/>
        <w:ind w:firstLine="426"/>
        <w:rPr>
          <w:sz w:val="16"/>
          <w:szCs w:val="16"/>
        </w:rPr>
      </w:pPr>
      <w:r w:rsidRPr="00F2780E">
        <w:rPr>
          <w:sz w:val="16"/>
          <w:szCs w:val="16"/>
        </w:rPr>
        <w:t xml:space="preserve">5.1.3. Присоединения Заказчиком к электрической сети Исполнителя (ТСО) </w:t>
      </w:r>
      <w:proofErr w:type="spellStart"/>
      <w:r w:rsidRPr="00F2780E">
        <w:rPr>
          <w:sz w:val="16"/>
          <w:szCs w:val="16"/>
        </w:rPr>
        <w:t>энергопринимающих</w:t>
      </w:r>
      <w:proofErr w:type="spellEnd"/>
      <w:r w:rsidRPr="00F2780E">
        <w:rPr>
          <w:sz w:val="16"/>
          <w:szCs w:val="16"/>
        </w:rPr>
        <w:t xml:space="preserve"> устройств, не соответствующих условиям договора об осуществлении технологического присоединения к электрическим сетям.</w:t>
      </w:r>
    </w:p>
    <w:p w:rsidR="00A80F0B" w:rsidRPr="00F2780E" w:rsidRDefault="00A80F0B" w:rsidP="00A80F0B">
      <w:pPr>
        <w:pStyle w:val="a6"/>
        <w:ind w:firstLine="426"/>
        <w:rPr>
          <w:sz w:val="16"/>
          <w:szCs w:val="16"/>
        </w:rPr>
      </w:pPr>
      <w:r w:rsidRPr="00F2780E">
        <w:rPr>
          <w:sz w:val="16"/>
          <w:szCs w:val="16"/>
        </w:rPr>
        <w:t xml:space="preserve">5.1.4. Присоединения, осуществленного Заказчиком с нарушением порядка технологического присоединения </w:t>
      </w:r>
      <w:proofErr w:type="spellStart"/>
      <w:r w:rsidRPr="00F2780E">
        <w:rPr>
          <w:sz w:val="16"/>
          <w:szCs w:val="16"/>
        </w:rPr>
        <w:t>энергопринимающих</w:t>
      </w:r>
      <w:proofErr w:type="spellEnd"/>
      <w:r w:rsidRPr="00F2780E">
        <w:rPr>
          <w:sz w:val="16"/>
          <w:szCs w:val="16"/>
        </w:rPr>
        <w:t xml:space="preserve"> устройств к электрическим сетям Исполнителя (ТСО).</w:t>
      </w:r>
    </w:p>
    <w:p w:rsidR="00A80F0B" w:rsidRPr="00F2780E" w:rsidRDefault="00A80F0B" w:rsidP="00A80F0B">
      <w:pPr>
        <w:pStyle w:val="a6"/>
        <w:ind w:firstLine="426"/>
        <w:rPr>
          <w:sz w:val="16"/>
          <w:szCs w:val="16"/>
        </w:rPr>
      </w:pPr>
      <w:r w:rsidRPr="00F2780E">
        <w:rPr>
          <w:sz w:val="16"/>
          <w:szCs w:val="16"/>
        </w:rPr>
        <w:t xml:space="preserve">5.1.5. Выявления фактов бездоговорного потребления электрической энергии или </w:t>
      </w:r>
      <w:proofErr w:type="spellStart"/>
      <w:r w:rsidRPr="00F2780E">
        <w:rPr>
          <w:sz w:val="16"/>
          <w:szCs w:val="16"/>
        </w:rPr>
        <w:t>безучетного</w:t>
      </w:r>
      <w:proofErr w:type="spellEnd"/>
      <w:r w:rsidRPr="00F2780E">
        <w:rPr>
          <w:sz w:val="16"/>
          <w:szCs w:val="16"/>
        </w:rPr>
        <w:t xml:space="preserve"> потребления электрической энергии.</w:t>
      </w:r>
    </w:p>
    <w:p w:rsidR="00A80F0B" w:rsidRPr="00F2780E" w:rsidRDefault="00A80F0B" w:rsidP="00A80F0B">
      <w:pPr>
        <w:pStyle w:val="a6"/>
        <w:ind w:firstLine="426"/>
        <w:rPr>
          <w:sz w:val="16"/>
          <w:szCs w:val="16"/>
        </w:rPr>
      </w:pPr>
      <w:r w:rsidRPr="00F2780E">
        <w:rPr>
          <w:sz w:val="16"/>
          <w:szCs w:val="16"/>
        </w:rPr>
        <w:t xml:space="preserve">5.1.6. Выявления неудовлетворительного состояния </w:t>
      </w:r>
      <w:proofErr w:type="spellStart"/>
      <w:r w:rsidRPr="00F2780E">
        <w:rPr>
          <w:sz w:val="16"/>
          <w:szCs w:val="16"/>
        </w:rPr>
        <w:t>энергопринимающих</w:t>
      </w:r>
      <w:proofErr w:type="spellEnd"/>
      <w:r w:rsidRPr="00F2780E">
        <w:rPr>
          <w:sz w:val="16"/>
          <w:szCs w:val="16"/>
        </w:rPr>
        <w:t xml:space="preserve"> устройств </w:t>
      </w:r>
      <w:proofErr w:type="gramStart"/>
      <w:r w:rsidRPr="00F2780E">
        <w:rPr>
          <w:sz w:val="16"/>
          <w:szCs w:val="16"/>
        </w:rPr>
        <w:t>Заказчика</w:t>
      </w:r>
      <w:proofErr w:type="gramEnd"/>
      <w:r w:rsidRPr="00F2780E">
        <w:rPr>
          <w:sz w:val="16"/>
          <w:szCs w:val="16"/>
        </w:rPr>
        <w:t xml:space="preserve"> удостоверенного органом государственного энергетического надзора, которое угрожает аварией или создает угрозу жизни и здоровью людей.</w:t>
      </w:r>
    </w:p>
    <w:p w:rsidR="00A80F0B" w:rsidRPr="00F2780E" w:rsidRDefault="00A80F0B" w:rsidP="00A80F0B">
      <w:pPr>
        <w:pStyle w:val="a6"/>
        <w:ind w:firstLine="426"/>
        <w:rPr>
          <w:sz w:val="16"/>
          <w:szCs w:val="16"/>
        </w:rPr>
      </w:pPr>
      <w:r w:rsidRPr="00F2780E">
        <w:rPr>
          <w:sz w:val="16"/>
          <w:szCs w:val="16"/>
        </w:rPr>
        <w:t>5.1.7. Возникновения (угрозы возникновения) аварийных электроэнергетических режимов.</w:t>
      </w:r>
    </w:p>
    <w:p w:rsidR="00A80F0B" w:rsidRPr="00F2780E" w:rsidRDefault="00A80F0B" w:rsidP="00A80F0B">
      <w:pPr>
        <w:pStyle w:val="a6"/>
        <w:ind w:firstLine="426"/>
        <w:rPr>
          <w:sz w:val="16"/>
          <w:szCs w:val="16"/>
        </w:rPr>
      </w:pPr>
      <w:r w:rsidRPr="00F2780E">
        <w:rPr>
          <w:sz w:val="16"/>
          <w:szCs w:val="16"/>
        </w:rPr>
        <w:t xml:space="preserve">5.1.8. Возникновения </w:t>
      </w:r>
      <w:proofErr w:type="spellStart"/>
      <w:r w:rsidRPr="00F2780E">
        <w:rPr>
          <w:sz w:val="16"/>
          <w:szCs w:val="16"/>
        </w:rPr>
        <w:t>внерегламентных</w:t>
      </w:r>
      <w:proofErr w:type="spellEnd"/>
      <w:r w:rsidRPr="00F2780E">
        <w:rPr>
          <w:sz w:val="16"/>
          <w:szCs w:val="16"/>
        </w:rPr>
        <w:t xml:space="preserve"> отключений.</w:t>
      </w:r>
    </w:p>
    <w:p w:rsidR="00A80F0B" w:rsidRPr="00F2780E" w:rsidRDefault="00A80F0B" w:rsidP="00A80F0B">
      <w:pPr>
        <w:pStyle w:val="a6"/>
        <w:ind w:firstLine="426"/>
        <w:rPr>
          <w:sz w:val="16"/>
          <w:szCs w:val="16"/>
        </w:rPr>
      </w:pPr>
      <w:r w:rsidRPr="00F2780E">
        <w:rPr>
          <w:sz w:val="16"/>
          <w:szCs w:val="16"/>
        </w:rPr>
        <w:t>5.1.9. Наличия обращения Заказчика.</w:t>
      </w:r>
    </w:p>
    <w:p w:rsidR="00A80F0B" w:rsidRPr="00F2780E" w:rsidRDefault="00A80F0B" w:rsidP="00A80F0B">
      <w:pPr>
        <w:pStyle w:val="a6"/>
        <w:ind w:firstLine="426"/>
        <w:rPr>
          <w:sz w:val="16"/>
          <w:szCs w:val="16"/>
        </w:rPr>
      </w:pPr>
      <w:r w:rsidRPr="00F2780E">
        <w:rPr>
          <w:sz w:val="16"/>
          <w:szCs w:val="16"/>
        </w:rPr>
        <w:t>5.2. Порядок полного и (или) частичного ограничения режима потребления электрической энергии осуществляется в соответствии действующим законодательством РФ.</w:t>
      </w:r>
    </w:p>
    <w:p w:rsidR="00A80F0B" w:rsidRPr="00F2780E" w:rsidRDefault="00A80F0B" w:rsidP="00A80F0B">
      <w:pPr>
        <w:pStyle w:val="a6"/>
        <w:ind w:firstLine="426"/>
        <w:rPr>
          <w:sz w:val="16"/>
          <w:szCs w:val="16"/>
        </w:rPr>
      </w:pPr>
      <w:r w:rsidRPr="00F2780E">
        <w:rPr>
          <w:sz w:val="16"/>
          <w:szCs w:val="16"/>
        </w:rPr>
        <w:t>5.3. При введении в действие графиков аварийного ограничения, в соответствии с которыми Заказчик самостоятельно выполняет технические (технологические) мероприятия, обеспечивающие снижение потребления, Исполнитель (ТСО), не позднее 14 часов 00 минут суток, предшествующих введению ограничения, уведомляет Заказчика об объемах и периодах суток ограничения режима потребления.</w:t>
      </w:r>
    </w:p>
    <w:p w:rsidR="00A80F0B" w:rsidRPr="00F2780E" w:rsidRDefault="00A80F0B" w:rsidP="00A80F0B">
      <w:pPr>
        <w:pStyle w:val="a6"/>
        <w:ind w:firstLine="426"/>
        <w:rPr>
          <w:sz w:val="16"/>
          <w:szCs w:val="16"/>
        </w:rPr>
      </w:pPr>
      <w:r w:rsidRPr="00F2780E">
        <w:rPr>
          <w:sz w:val="16"/>
          <w:szCs w:val="16"/>
        </w:rPr>
        <w:t>5.4. При введении в действие графиков аварийного ограничения, в соответствии с которыми без предварительного уведомления Исполнителем (ТСО) или системным оператором производятся отключения линий электропередачи, Исполнитель (ТСО) извещает Заказчика о введении графиков незамедлительно после их введения.</w:t>
      </w:r>
    </w:p>
    <w:p w:rsidR="00A80F0B" w:rsidRPr="00F2780E" w:rsidRDefault="00A80F0B" w:rsidP="00A80F0B">
      <w:pPr>
        <w:pStyle w:val="a6"/>
        <w:ind w:firstLine="426"/>
        <w:rPr>
          <w:sz w:val="16"/>
          <w:szCs w:val="16"/>
        </w:rPr>
      </w:pPr>
      <w:r w:rsidRPr="00F2780E">
        <w:rPr>
          <w:sz w:val="16"/>
          <w:szCs w:val="16"/>
        </w:rPr>
        <w:t>5.5. Полное или частичное ограничение режима потребления в случаях, предусмотренных п. 5.1. Договора, производится по усмотрению Исполнителя следующими способами:</w:t>
      </w:r>
    </w:p>
    <w:p w:rsidR="00A80F0B" w:rsidRPr="00F2780E" w:rsidRDefault="00A80F0B" w:rsidP="00A80F0B">
      <w:pPr>
        <w:pStyle w:val="a6"/>
        <w:ind w:firstLine="426"/>
        <w:rPr>
          <w:sz w:val="16"/>
          <w:szCs w:val="16"/>
        </w:rPr>
      </w:pPr>
      <w:r w:rsidRPr="00F2780E">
        <w:rPr>
          <w:sz w:val="16"/>
          <w:szCs w:val="16"/>
        </w:rPr>
        <w:t>а) применением графиков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энергосистеме, АЧР (автоматической частотной разгрузки) и САОН;</w:t>
      </w:r>
    </w:p>
    <w:p w:rsidR="00A80F0B" w:rsidRPr="00F2780E" w:rsidRDefault="00A80F0B" w:rsidP="00A80F0B">
      <w:pPr>
        <w:pStyle w:val="a6"/>
        <w:ind w:firstLine="426"/>
        <w:rPr>
          <w:sz w:val="16"/>
          <w:szCs w:val="16"/>
        </w:rPr>
      </w:pPr>
      <w:r w:rsidRPr="00F2780E">
        <w:rPr>
          <w:sz w:val="16"/>
          <w:szCs w:val="16"/>
        </w:rPr>
        <w:t>б) индивидуальным (адресным) прекращением оказания услуг;</w:t>
      </w:r>
    </w:p>
    <w:p w:rsidR="00A80F0B" w:rsidRPr="00F2780E" w:rsidRDefault="00A80F0B" w:rsidP="00A80F0B">
      <w:pPr>
        <w:pStyle w:val="a6"/>
        <w:ind w:firstLine="426"/>
        <w:rPr>
          <w:sz w:val="16"/>
          <w:szCs w:val="16"/>
        </w:rPr>
      </w:pPr>
      <w:r w:rsidRPr="00F2780E">
        <w:rPr>
          <w:sz w:val="16"/>
          <w:szCs w:val="16"/>
        </w:rPr>
        <w:t xml:space="preserve">в) выставлением </w:t>
      </w:r>
      <w:proofErr w:type="spellStart"/>
      <w:r w:rsidRPr="00F2780E">
        <w:rPr>
          <w:sz w:val="16"/>
          <w:szCs w:val="16"/>
        </w:rPr>
        <w:t>уставки</w:t>
      </w:r>
      <w:proofErr w:type="spellEnd"/>
      <w:r w:rsidRPr="00F2780E">
        <w:rPr>
          <w:sz w:val="16"/>
          <w:szCs w:val="16"/>
        </w:rPr>
        <w:t xml:space="preserve"> максимальной токовой защиты (МТЗ);</w:t>
      </w:r>
    </w:p>
    <w:p w:rsidR="00A80F0B" w:rsidRPr="00F2780E" w:rsidRDefault="00A80F0B" w:rsidP="00A80F0B">
      <w:pPr>
        <w:pStyle w:val="a6"/>
        <w:ind w:firstLine="426"/>
        <w:rPr>
          <w:sz w:val="16"/>
          <w:szCs w:val="16"/>
        </w:rPr>
      </w:pPr>
      <w:r w:rsidRPr="00F2780E">
        <w:rPr>
          <w:sz w:val="16"/>
          <w:szCs w:val="16"/>
        </w:rPr>
        <w:t>г) отключением с центров питания Заказчика или с питающих центров Исполнителя.</w:t>
      </w:r>
    </w:p>
    <w:p w:rsidR="00A80F0B" w:rsidRPr="00F2780E" w:rsidRDefault="00A80F0B" w:rsidP="00A80F0B">
      <w:pPr>
        <w:pStyle w:val="a6"/>
        <w:widowControl/>
        <w:numPr>
          <w:ilvl w:val="0"/>
          <w:numId w:val="1"/>
        </w:numPr>
        <w:tabs>
          <w:tab w:val="clear" w:pos="720"/>
          <w:tab w:val="num" w:pos="360"/>
        </w:tabs>
        <w:autoSpaceDE/>
        <w:autoSpaceDN/>
        <w:ind w:right="-58" w:hanging="720"/>
        <w:jc w:val="center"/>
        <w:rPr>
          <w:b/>
          <w:bCs/>
          <w:sz w:val="16"/>
          <w:szCs w:val="16"/>
        </w:rPr>
      </w:pPr>
      <w:r w:rsidRPr="00F2780E">
        <w:rPr>
          <w:b/>
          <w:bCs/>
          <w:sz w:val="16"/>
          <w:szCs w:val="16"/>
        </w:rPr>
        <w:t>СТОИМОСТЬ И ПОРЯДОК РАСЧЕТОВ</w:t>
      </w:r>
    </w:p>
    <w:p w:rsidR="00A80F0B" w:rsidRPr="00F2780E" w:rsidRDefault="00A80F0B" w:rsidP="00A80F0B">
      <w:pPr>
        <w:pStyle w:val="a6"/>
        <w:ind w:firstLine="426"/>
        <w:rPr>
          <w:sz w:val="16"/>
          <w:szCs w:val="16"/>
        </w:rPr>
      </w:pPr>
      <w:r w:rsidRPr="00F2780E">
        <w:rPr>
          <w:sz w:val="16"/>
          <w:szCs w:val="16"/>
        </w:rPr>
        <w:t>6.1. Расчеты за оказанные услуги производятся по тарифам, установленным органом исполнительной власти в области государственного регулирования тарифов ______________ области.</w:t>
      </w:r>
    </w:p>
    <w:p w:rsidR="00A80F0B" w:rsidRPr="00F2780E" w:rsidRDefault="00A80F0B" w:rsidP="00A80F0B">
      <w:pPr>
        <w:pStyle w:val="a6"/>
        <w:ind w:firstLine="426"/>
        <w:rPr>
          <w:sz w:val="16"/>
          <w:szCs w:val="16"/>
        </w:rPr>
      </w:pPr>
      <w:r w:rsidRPr="00F2780E">
        <w:rPr>
          <w:sz w:val="16"/>
          <w:szCs w:val="16"/>
        </w:rPr>
        <w:t>6.2. Вариант применяемого тарифа, сроки и размеры платежей по оплате услуг, а также порядок определения стоимости услуг по настоящему Договору определен Сторонами в приложении №1 к настоящему Договору.</w:t>
      </w:r>
    </w:p>
    <w:p w:rsidR="00A80F0B" w:rsidRPr="00F2780E" w:rsidRDefault="00A80F0B" w:rsidP="00A80F0B">
      <w:pPr>
        <w:pStyle w:val="a6"/>
        <w:ind w:firstLine="426"/>
        <w:rPr>
          <w:sz w:val="16"/>
          <w:szCs w:val="16"/>
        </w:rPr>
      </w:pPr>
      <w:r w:rsidRPr="00F2780E">
        <w:rPr>
          <w:sz w:val="16"/>
          <w:szCs w:val="16"/>
        </w:rPr>
        <w:t>6.3. Расчетным периодом по настоящему Договору является один календарный месяц.</w:t>
      </w:r>
    </w:p>
    <w:p w:rsidR="00A80F0B" w:rsidRPr="00F2780E" w:rsidRDefault="00A80F0B" w:rsidP="00A80F0B">
      <w:pPr>
        <w:pStyle w:val="a6"/>
        <w:ind w:firstLine="426"/>
        <w:rPr>
          <w:sz w:val="16"/>
          <w:szCs w:val="16"/>
        </w:rPr>
      </w:pPr>
      <w:r w:rsidRPr="00F2780E">
        <w:rPr>
          <w:sz w:val="16"/>
          <w:szCs w:val="16"/>
        </w:rPr>
        <w:t>6.4. Оплата оказанных услуг производится Заказчиком путем перечисления денежных средств на расчетный счет Исполнителя на основании выставленного Исполнителем счета на оплату.</w:t>
      </w:r>
    </w:p>
    <w:p w:rsidR="00A80F0B" w:rsidRPr="00F2780E" w:rsidRDefault="00A80F0B" w:rsidP="00A80F0B">
      <w:pPr>
        <w:pStyle w:val="a6"/>
        <w:ind w:firstLine="426"/>
        <w:rPr>
          <w:sz w:val="16"/>
          <w:szCs w:val="16"/>
        </w:rPr>
      </w:pPr>
      <w:r w:rsidRPr="00F2780E">
        <w:rPr>
          <w:sz w:val="16"/>
          <w:szCs w:val="16"/>
        </w:rPr>
        <w:t>6.5. Счет на оплату авансовых платежей в расчетном периоде формируется Исполнителем на основании планового объема передаваемой электроэнергии и стоимости услуг для расчетного периода, указанных в приложении №7 к настоящему Договору, с учетом фактически поступивших платежей в счет услуг за расчетный период.</w:t>
      </w:r>
    </w:p>
    <w:p w:rsidR="00A80F0B" w:rsidRPr="00F2780E" w:rsidRDefault="00A80F0B" w:rsidP="00A80F0B">
      <w:pPr>
        <w:pStyle w:val="a6"/>
        <w:ind w:firstLine="426"/>
        <w:rPr>
          <w:sz w:val="16"/>
          <w:szCs w:val="16"/>
        </w:rPr>
      </w:pPr>
      <w:r w:rsidRPr="00F2780E">
        <w:rPr>
          <w:sz w:val="16"/>
          <w:szCs w:val="16"/>
        </w:rPr>
        <w:t>6.6. Счет на оплату по окончательному расчету за расчетный период формируется Исполнителем на основании акта об оказании услуг по передаче электрической энергии за расчетный период с учетом фактически поступивших платежей в счет услуг за расчетный период.</w:t>
      </w:r>
    </w:p>
    <w:p w:rsidR="00A80F0B" w:rsidRPr="00F2780E" w:rsidRDefault="00A80F0B" w:rsidP="00A80F0B">
      <w:pPr>
        <w:pStyle w:val="a6"/>
        <w:ind w:firstLine="426"/>
        <w:rPr>
          <w:sz w:val="16"/>
          <w:szCs w:val="16"/>
        </w:rPr>
      </w:pPr>
      <w:r w:rsidRPr="00F2780E">
        <w:rPr>
          <w:sz w:val="16"/>
          <w:szCs w:val="16"/>
        </w:rPr>
        <w:t>6.7. Полученные денежные средства за услуги по настоящему Договору засчитываются Исполнителем в счет обязательств расчетного периода, указанного Заказчиком в платежном поручении, в поле «назначение платежа».</w:t>
      </w:r>
    </w:p>
    <w:p w:rsidR="00A80F0B" w:rsidRPr="00F2780E" w:rsidRDefault="00A80F0B" w:rsidP="00A80F0B">
      <w:pPr>
        <w:pStyle w:val="a6"/>
        <w:ind w:firstLine="426"/>
        <w:rPr>
          <w:sz w:val="16"/>
          <w:szCs w:val="16"/>
        </w:rPr>
      </w:pPr>
      <w:r w:rsidRPr="00F2780E">
        <w:rPr>
          <w:sz w:val="16"/>
          <w:szCs w:val="16"/>
        </w:rPr>
        <w:t>При отсутствии в поле «назначение платежа» расчетного периода, полученные денежные средства засчитываются Исполнителем в счет погашения задолженности, начиная с более ранних расчетных периодов.</w:t>
      </w:r>
    </w:p>
    <w:p w:rsidR="00A80F0B" w:rsidRPr="00F2780E" w:rsidRDefault="00A80F0B" w:rsidP="00A80F0B">
      <w:pPr>
        <w:pStyle w:val="a6"/>
        <w:ind w:firstLine="426"/>
        <w:rPr>
          <w:sz w:val="16"/>
          <w:szCs w:val="16"/>
        </w:rPr>
      </w:pPr>
      <w:r w:rsidRPr="00F2780E">
        <w:rPr>
          <w:sz w:val="16"/>
          <w:szCs w:val="16"/>
        </w:rPr>
        <w:t>6.8. В случае если стоимость услуг, оказанных по Договору, в расчётном периоде меньше, чем оплаченная Заказчиком стоимость плановых величин, указанных в приложении №7 к настоящему Договору, сумма образовавшейся переплаты засчитывается Исполнителем в последующих расчётных периодах.</w:t>
      </w:r>
    </w:p>
    <w:p w:rsidR="00A80F0B" w:rsidRPr="00F2780E" w:rsidRDefault="00A80F0B" w:rsidP="00A80F0B">
      <w:pPr>
        <w:pStyle w:val="a6"/>
        <w:ind w:firstLine="426"/>
        <w:rPr>
          <w:sz w:val="16"/>
          <w:szCs w:val="16"/>
        </w:rPr>
      </w:pPr>
      <w:r w:rsidRPr="00F2780E">
        <w:rPr>
          <w:sz w:val="16"/>
          <w:szCs w:val="16"/>
        </w:rPr>
        <w:t>6.9. При нарушении Заказчиком обязательств по оплате, установленных настоящим Договором, Исполнитель предъявляет к любому известному счету Заказчика платежное требование без акцепта Заказчика на сумму, подлежащую оплате, если иное не предусмотрено действующим законодательством РФ.</w:t>
      </w:r>
    </w:p>
    <w:p w:rsidR="00A80F0B" w:rsidRPr="00F2780E" w:rsidRDefault="00A80F0B" w:rsidP="00A80F0B">
      <w:pPr>
        <w:pStyle w:val="a6"/>
        <w:widowControl/>
        <w:numPr>
          <w:ilvl w:val="0"/>
          <w:numId w:val="1"/>
        </w:numPr>
        <w:tabs>
          <w:tab w:val="clear" w:pos="720"/>
          <w:tab w:val="num" w:pos="360"/>
        </w:tabs>
        <w:autoSpaceDE/>
        <w:autoSpaceDN/>
        <w:ind w:right="-58" w:hanging="720"/>
        <w:jc w:val="center"/>
        <w:rPr>
          <w:b/>
          <w:bCs/>
          <w:sz w:val="16"/>
          <w:szCs w:val="16"/>
        </w:rPr>
      </w:pPr>
      <w:r w:rsidRPr="00F2780E">
        <w:rPr>
          <w:b/>
          <w:bCs/>
          <w:sz w:val="16"/>
          <w:szCs w:val="16"/>
        </w:rPr>
        <w:t>ОТВЕТСТВЕННОСТЬ СТОРОН</w:t>
      </w:r>
    </w:p>
    <w:p w:rsidR="00A80F0B" w:rsidRPr="00F2780E" w:rsidRDefault="00A80F0B" w:rsidP="00A80F0B">
      <w:pPr>
        <w:pStyle w:val="a6"/>
        <w:ind w:firstLine="426"/>
        <w:rPr>
          <w:sz w:val="16"/>
          <w:szCs w:val="16"/>
        </w:rPr>
      </w:pPr>
      <w:r w:rsidRPr="00F2780E">
        <w:rPr>
          <w:sz w:val="16"/>
          <w:szCs w:val="16"/>
        </w:rPr>
        <w:t>7.1.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80F0B" w:rsidRPr="00F2780E" w:rsidRDefault="00A80F0B" w:rsidP="00A80F0B">
      <w:pPr>
        <w:pStyle w:val="a6"/>
        <w:ind w:firstLine="426"/>
        <w:rPr>
          <w:sz w:val="16"/>
          <w:szCs w:val="16"/>
        </w:rPr>
      </w:pPr>
      <w:r w:rsidRPr="00F2780E">
        <w:rPr>
          <w:sz w:val="16"/>
          <w:szCs w:val="16"/>
        </w:rPr>
        <w:t>7.2. При нарушении обязательств по оплате услуг Заказчик уплачивает Исполнителю неустойку, исходя из 2 (двух) ставок рефинансирования Центрального банка РФ от просроченной суммы, за каждый день просрочки до момента фактической оплаты.</w:t>
      </w:r>
    </w:p>
    <w:p w:rsidR="00A80F0B" w:rsidRPr="00F2780E" w:rsidRDefault="00A80F0B" w:rsidP="00A80F0B">
      <w:pPr>
        <w:pStyle w:val="a6"/>
        <w:ind w:firstLine="426"/>
        <w:rPr>
          <w:sz w:val="16"/>
          <w:szCs w:val="16"/>
        </w:rPr>
      </w:pPr>
      <w:r w:rsidRPr="00F2780E">
        <w:rPr>
          <w:sz w:val="16"/>
          <w:szCs w:val="16"/>
        </w:rPr>
        <w:t>7.3.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w:t>
      </w:r>
    </w:p>
    <w:p w:rsidR="00A80F0B" w:rsidRPr="00F2780E" w:rsidRDefault="00A80F0B" w:rsidP="00A80F0B">
      <w:pPr>
        <w:pStyle w:val="a6"/>
        <w:ind w:firstLine="426"/>
        <w:rPr>
          <w:sz w:val="16"/>
          <w:szCs w:val="16"/>
        </w:rPr>
      </w:pPr>
      <w:r w:rsidRPr="00F2780E">
        <w:rPr>
          <w:sz w:val="16"/>
          <w:szCs w:val="16"/>
        </w:rPr>
        <w:t>7.4.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настоящего Договора и препятствующими его выполнению.</w:t>
      </w:r>
    </w:p>
    <w:p w:rsidR="00A80F0B" w:rsidRPr="00F2780E" w:rsidRDefault="00A80F0B" w:rsidP="00A80F0B">
      <w:pPr>
        <w:pStyle w:val="a6"/>
        <w:ind w:firstLine="426"/>
        <w:rPr>
          <w:sz w:val="16"/>
          <w:szCs w:val="16"/>
        </w:rPr>
      </w:pPr>
      <w:r w:rsidRPr="00F2780E">
        <w:rPr>
          <w:sz w:val="16"/>
          <w:szCs w:val="16"/>
        </w:rPr>
        <w:t>7.5.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80F0B" w:rsidRPr="00F2780E" w:rsidRDefault="00A80F0B" w:rsidP="00A80F0B">
      <w:pPr>
        <w:pStyle w:val="a6"/>
        <w:ind w:firstLine="426"/>
        <w:rPr>
          <w:sz w:val="16"/>
          <w:szCs w:val="16"/>
        </w:rPr>
      </w:pPr>
      <w:r w:rsidRPr="00F2780E">
        <w:rPr>
          <w:sz w:val="16"/>
          <w:szCs w:val="16"/>
        </w:rPr>
        <w:t>7.6. Надлежащим подтверждением наличия форс-мажорных обстоятельств служат решения (заявления) уполномоченных органов.</w:t>
      </w:r>
    </w:p>
    <w:p w:rsidR="00A80F0B" w:rsidRPr="00F2780E" w:rsidRDefault="00A80F0B" w:rsidP="00A80F0B">
      <w:pPr>
        <w:pStyle w:val="a6"/>
        <w:ind w:firstLine="426"/>
        <w:rPr>
          <w:sz w:val="16"/>
          <w:szCs w:val="16"/>
        </w:rPr>
      </w:pPr>
      <w:r w:rsidRPr="00F2780E">
        <w:rPr>
          <w:sz w:val="16"/>
          <w:szCs w:val="16"/>
        </w:rPr>
        <w:t xml:space="preserve">7.7. По требованию любой из сторон создается согласительная комиссия, определяющая возможность дальнейшего исполнения взаимных </w:t>
      </w:r>
      <w:r w:rsidRPr="00F2780E">
        <w:rPr>
          <w:sz w:val="16"/>
          <w:szCs w:val="16"/>
        </w:rPr>
        <w:lastRenderedPageBreak/>
        <w:t xml:space="preserve">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A80F0B" w:rsidRPr="00F2780E" w:rsidRDefault="00A80F0B" w:rsidP="00A80F0B">
      <w:pPr>
        <w:pStyle w:val="a6"/>
        <w:ind w:firstLine="426"/>
        <w:rPr>
          <w:sz w:val="16"/>
          <w:szCs w:val="16"/>
        </w:rPr>
      </w:pPr>
      <w:r w:rsidRPr="00F2780E">
        <w:rPr>
          <w:sz w:val="16"/>
          <w:szCs w:val="16"/>
        </w:rPr>
        <w:t xml:space="preserve">7.8. Требование об уплате неустойки оформляется в письменной форме и подписывается уполномоченным представителем Заказчика. </w:t>
      </w:r>
    </w:p>
    <w:p w:rsidR="00A80F0B" w:rsidRPr="00F2780E" w:rsidRDefault="00A80F0B" w:rsidP="0021396C">
      <w:pPr>
        <w:pStyle w:val="a6"/>
        <w:ind w:firstLine="426"/>
        <w:rPr>
          <w:sz w:val="16"/>
          <w:szCs w:val="16"/>
        </w:rPr>
      </w:pPr>
      <w:r w:rsidRPr="00F2780E">
        <w:rPr>
          <w:sz w:val="16"/>
          <w:szCs w:val="16"/>
        </w:rPr>
        <w:t>7.9.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w:t>
      </w:r>
    </w:p>
    <w:p w:rsidR="00A80F0B" w:rsidRPr="00F2780E" w:rsidRDefault="00A80F0B" w:rsidP="00A80F0B">
      <w:pPr>
        <w:pStyle w:val="a6"/>
        <w:widowControl/>
        <w:numPr>
          <w:ilvl w:val="0"/>
          <w:numId w:val="1"/>
        </w:numPr>
        <w:tabs>
          <w:tab w:val="clear" w:pos="720"/>
          <w:tab w:val="num" w:pos="360"/>
        </w:tabs>
        <w:autoSpaceDE/>
        <w:autoSpaceDN/>
        <w:ind w:right="-58" w:hanging="720"/>
        <w:jc w:val="center"/>
        <w:rPr>
          <w:b/>
          <w:bCs/>
          <w:sz w:val="16"/>
          <w:szCs w:val="16"/>
        </w:rPr>
      </w:pPr>
      <w:r w:rsidRPr="00F2780E">
        <w:rPr>
          <w:b/>
          <w:bCs/>
          <w:sz w:val="16"/>
          <w:szCs w:val="16"/>
        </w:rPr>
        <w:t>СРОК ДЕЙСТВИЯ, ИЗМЕНЕНИЕ, РАСТОРЖЕНИЕ ДОГОВОРА</w:t>
      </w:r>
    </w:p>
    <w:p w:rsidR="00A80F0B" w:rsidRPr="00F2780E" w:rsidRDefault="00A80F0B" w:rsidP="00A80F0B">
      <w:pPr>
        <w:pStyle w:val="a6"/>
        <w:ind w:firstLine="426"/>
        <w:rPr>
          <w:sz w:val="16"/>
          <w:szCs w:val="16"/>
        </w:rPr>
      </w:pPr>
      <w:r w:rsidRPr="00F2780E">
        <w:rPr>
          <w:sz w:val="16"/>
          <w:szCs w:val="16"/>
        </w:rPr>
        <w:t>8.1. Настоящий Договор заключен по «__» _______ 20__г., вступает в силу с момента подписания и распространяет свое действие на отношения Сторон с __________.</w:t>
      </w:r>
    </w:p>
    <w:p w:rsidR="00A80F0B" w:rsidRPr="00F2780E" w:rsidRDefault="00A80F0B" w:rsidP="00A80F0B">
      <w:pPr>
        <w:pStyle w:val="a6"/>
        <w:ind w:firstLine="426"/>
        <w:rPr>
          <w:sz w:val="16"/>
          <w:szCs w:val="16"/>
        </w:rPr>
      </w:pPr>
      <w:r w:rsidRPr="00F2780E">
        <w:rPr>
          <w:sz w:val="16"/>
          <w:szCs w:val="16"/>
        </w:rPr>
        <w:t xml:space="preserve">8.2. Настоящий Договор считается ежегодно продленным на 1 (один) календарный год на тех же условиях за исключением условий об объеме оказываемых услуг, если до окончания срока его действия ни одна из Сторон не заявит о его прекращении или изменении, либо о заключении нового договора. Если одной из Сторон до окончания срока действия настоящего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настоящим Договором. Условия об объеме оказываемых услуг на следующий год при пролонгации настоящего Договора определяются в соответствии с </w:t>
      </w:r>
      <w:proofErr w:type="spellStart"/>
      <w:r w:rsidRPr="00F2780E">
        <w:rPr>
          <w:sz w:val="16"/>
          <w:szCs w:val="16"/>
        </w:rPr>
        <w:t>п.п</w:t>
      </w:r>
      <w:proofErr w:type="spellEnd"/>
      <w:r w:rsidRPr="00F2780E">
        <w:rPr>
          <w:sz w:val="16"/>
          <w:szCs w:val="16"/>
        </w:rPr>
        <w:t xml:space="preserve">. </w:t>
      </w:r>
      <w:proofErr w:type="gramStart"/>
      <w:r w:rsidRPr="00F2780E">
        <w:rPr>
          <w:sz w:val="16"/>
          <w:szCs w:val="16"/>
        </w:rPr>
        <w:t>3.2.21.,</w:t>
      </w:r>
      <w:proofErr w:type="gramEnd"/>
      <w:r w:rsidRPr="00F2780E">
        <w:rPr>
          <w:sz w:val="16"/>
          <w:szCs w:val="16"/>
        </w:rPr>
        <w:t xml:space="preserve"> 3.5.3., 3.5.4. настоящего Договора.</w:t>
      </w:r>
    </w:p>
    <w:p w:rsidR="00A80F0B" w:rsidRPr="00F2780E" w:rsidRDefault="00A80F0B" w:rsidP="00A80F0B">
      <w:pPr>
        <w:pStyle w:val="a6"/>
        <w:ind w:firstLine="426"/>
        <w:rPr>
          <w:sz w:val="16"/>
          <w:szCs w:val="16"/>
        </w:rPr>
      </w:pPr>
      <w:r w:rsidRPr="00F2780E">
        <w:rPr>
          <w:sz w:val="16"/>
          <w:szCs w:val="16"/>
        </w:rPr>
        <w:t>8.3. Обязательным условием для вступления в силу настоящего Договора и начала исполнения его условий Сторонами является возникновение у Потребителя права распоряжения электроэнергией, которую последний намерен потреблять.</w:t>
      </w:r>
    </w:p>
    <w:p w:rsidR="00A80F0B" w:rsidRPr="00F2780E" w:rsidRDefault="00A80F0B" w:rsidP="00A80F0B">
      <w:pPr>
        <w:pStyle w:val="a6"/>
        <w:ind w:firstLine="426"/>
        <w:rPr>
          <w:sz w:val="16"/>
          <w:szCs w:val="16"/>
        </w:rPr>
      </w:pPr>
      <w:r w:rsidRPr="00F2780E">
        <w:rPr>
          <w:sz w:val="16"/>
          <w:szCs w:val="16"/>
        </w:rPr>
        <w:t>8.3. Право распоряжения электроэнергией у Потребителя возникает с момента начала исполнения, заключенных Потребителем договора купли-продажи электроэнергии на оптовом и (или) розничном рынке электроэнергии.</w:t>
      </w:r>
    </w:p>
    <w:p w:rsidR="00A80F0B" w:rsidRPr="00F2780E" w:rsidRDefault="00A80F0B" w:rsidP="00A80F0B">
      <w:pPr>
        <w:pStyle w:val="a6"/>
        <w:ind w:firstLine="426"/>
        <w:rPr>
          <w:sz w:val="16"/>
          <w:szCs w:val="16"/>
        </w:rPr>
      </w:pPr>
      <w:r w:rsidRPr="00F2780E">
        <w:rPr>
          <w:sz w:val="16"/>
          <w:szCs w:val="16"/>
        </w:rPr>
        <w:t>8.4. В целях подтверждения факта возникновения у Потребителя права распоряжения электроэнергией он обязан предоставить Исполнителю копии (заверенные печатью организации и подписью руководителя или нотариально заверенные)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
    <w:p w:rsidR="00A80F0B" w:rsidRPr="00F2780E" w:rsidRDefault="00A80F0B" w:rsidP="00A80F0B">
      <w:pPr>
        <w:pStyle w:val="a6"/>
        <w:widowControl/>
        <w:numPr>
          <w:ilvl w:val="0"/>
          <w:numId w:val="1"/>
        </w:numPr>
        <w:autoSpaceDE/>
        <w:autoSpaceDN/>
        <w:ind w:right="-58"/>
        <w:jc w:val="center"/>
        <w:rPr>
          <w:b/>
          <w:bCs/>
          <w:sz w:val="16"/>
          <w:szCs w:val="16"/>
        </w:rPr>
      </w:pPr>
      <w:r w:rsidRPr="00F2780E">
        <w:rPr>
          <w:b/>
          <w:bCs/>
          <w:sz w:val="16"/>
          <w:szCs w:val="16"/>
        </w:rPr>
        <w:t>ЗАКЛЮЧИТЕЛЬНЫЕ ПОЛОЖЕНИЯ</w:t>
      </w:r>
    </w:p>
    <w:p w:rsidR="00A80F0B" w:rsidRPr="00F2780E" w:rsidRDefault="00A80F0B" w:rsidP="00A80F0B">
      <w:pPr>
        <w:pStyle w:val="a6"/>
        <w:ind w:firstLine="426"/>
        <w:rPr>
          <w:sz w:val="16"/>
          <w:szCs w:val="16"/>
        </w:rPr>
      </w:pPr>
      <w:r w:rsidRPr="00F2780E">
        <w:rPr>
          <w:sz w:val="16"/>
          <w:szCs w:val="16"/>
        </w:rPr>
        <w:t>9.1.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w:t>
      </w:r>
    </w:p>
    <w:p w:rsidR="00A80F0B" w:rsidRPr="00F2780E" w:rsidRDefault="00A80F0B" w:rsidP="00A80F0B">
      <w:pPr>
        <w:pStyle w:val="a6"/>
        <w:ind w:firstLine="426"/>
        <w:rPr>
          <w:sz w:val="16"/>
          <w:szCs w:val="16"/>
        </w:rPr>
      </w:pPr>
      <w:r w:rsidRPr="00F2780E">
        <w:rPr>
          <w:sz w:val="16"/>
          <w:szCs w:val="16"/>
        </w:rPr>
        <w:t>9.2. 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по соглашению Сторон) в течение срока действия настоящего Договора и в течение трех лет после его окончания.</w:t>
      </w:r>
    </w:p>
    <w:p w:rsidR="00A80F0B" w:rsidRPr="00F2780E" w:rsidRDefault="00A80F0B" w:rsidP="00A80F0B">
      <w:pPr>
        <w:pStyle w:val="a6"/>
        <w:ind w:firstLine="426"/>
        <w:rPr>
          <w:sz w:val="16"/>
          <w:szCs w:val="16"/>
        </w:rPr>
      </w:pPr>
      <w:r w:rsidRPr="00F2780E">
        <w:rPr>
          <w:sz w:val="16"/>
          <w:szCs w:val="16"/>
        </w:rPr>
        <w:t>9.3.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настоящим Договором обязательств, в срок не более 5 (пяти) рабочих дней с момента принятия решения/внесения изменений обязана письменно известить другую Сторону о принятых решениях и произошедших изменениях.</w:t>
      </w:r>
    </w:p>
    <w:p w:rsidR="00A80F0B" w:rsidRPr="00F2780E" w:rsidRDefault="00A80F0B" w:rsidP="00A80F0B">
      <w:pPr>
        <w:pStyle w:val="a6"/>
        <w:ind w:firstLine="426"/>
        <w:rPr>
          <w:sz w:val="16"/>
          <w:szCs w:val="16"/>
        </w:rPr>
      </w:pPr>
      <w:r w:rsidRPr="00F2780E">
        <w:rPr>
          <w:sz w:val="16"/>
          <w:szCs w:val="16"/>
        </w:rPr>
        <w:t>9.4. 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A80F0B" w:rsidRPr="00F2780E" w:rsidRDefault="00A80F0B" w:rsidP="00A80F0B">
      <w:pPr>
        <w:pStyle w:val="a6"/>
        <w:ind w:firstLine="426"/>
        <w:rPr>
          <w:sz w:val="16"/>
          <w:szCs w:val="16"/>
        </w:rPr>
      </w:pPr>
      <w:r w:rsidRPr="00F2780E">
        <w:rPr>
          <w:sz w:val="16"/>
          <w:szCs w:val="16"/>
        </w:rPr>
        <w:t>9.5.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_________________________ области.</w:t>
      </w:r>
    </w:p>
    <w:p w:rsidR="00A80F0B" w:rsidRPr="00F2780E" w:rsidRDefault="00A80F0B" w:rsidP="00A80F0B">
      <w:pPr>
        <w:pStyle w:val="a6"/>
        <w:ind w:firstLine="426"/>
        <w:rPr>
          <w:sz w:val="16"/>
          <w:szCs w:val="16"/>
        </w:rPr>
      </w:pPr>
      <w:r w:rsidRPr="00F2780E">
        <w:rPr>
          <w:sz w:val="16"/>
          <w:szCs w:val="16"/>
        </w:rPr>
        <w:t>9.6. 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rsidR="00A80F0B" w:rsidRPr="00F2780E" w:rsidRDefault="00A80F0B" w:rsidP="00A80F0B">
      <w:pPr>
        <w:pStyle w:val="a6"/>
        <w:ind w:firstLine="426"/>
        <w:rPr>
          <w:sz w:val="16"/>
          <w:szCs w:val="16"/>
        </w:rPr>
      </w:pPr>
      <w:r w:rsidRPr="00F2780E">
        <w:rPr>
          <w:sz w:val="16"/>
          <w:szCs w:val="16"/>
        </w:rPr>
        <w:t>9.7. Настоящий Договор составлен в двух экземплярах, имеющих равную юридическую силу и находящихся по одному экземпляру у каждой из Сторон.</w:t>
      </w:r>
    </w:p>
    <w:p w:rsidR="00A80F0B" w:rsidRPr="00F2780E" w:rsidRDefault="00A80F0B" w:rsidP="00A80F0B">
      <w:pPr>
        <w:pStyle w:val="a6"/>
        <w:widowControl/>
        <w:numPr>
          <w:ilvl w:val="0"/>
          <w:numId w:val="1"/>
        </w:numPr>
        <w:autoSpaceDE/>
        <w:autoSpaceDN/>
        <w:ind w:right="-58"/>
        <w:jc w:val="center"/>
        <w:rPr>
          <w:b/>
          <w:bCs/>
          <w:sz w:val="16"/>
          <w:szCs w:val="16"/>
        </w:rPr>
      </w:pPr>
      <w:r w:rsidRPr="00F2780E">
        <w:rPr>
          <w:b/>
          <w:bCs/>
          <w:sz w:val="16"/>
          <w:szCs w:val="16"/>
        </w:rPr>
        <w:t>ПРИЛОЖЕНИЯ К ДОГОВОРУ</w:t>
      </w:r>
    </w:p>
    <w:p w:rsidR="00A80F0B" w:rsidRPr="00F2780E" w:rsidRDefault="00A80F0B" w:rsidP="00A80F0B">
      <w:pPr>
        <w:pStyle w:val="a6"/>
        <w:ind w:firstLine="426"/>
        <w:rPr>
          <w:sz w:val="16"/>
          <w:szCs w:val="16"/>
        </w:rPr>
      </w:pPr>
      <w:r w:rsidRPr="00F2780E">
        <w:rPr>
          <w:sz w:val="16"/>
          <w:szCs w:val="16"/>
        </w:rPr>
        <w:t>10.1. Все приложения, указанные в настоящем пункте, являются неотъемлемыми частями настоящего Договора.</w:t>
      </w:r>
    </w:p>
    <w:p w:rsidR="00A80F0B" w:rsidRPr="00F2780E" w:rsidRDefault="00A80F0B" w:rsidP="00A80F0B">
      <w:pPr>
        <w:pStyle w:val="a6"/>
        <w:ind w:firstLine="426"/>
        <w:rPr>
          <w:sz w:val="16"/>
          <w:szCs w:val="16"/>
        </w:rPr>
      </w:pPr>
      <w:r w:rsidRPr="00F2780E">
        <w:rPr>
          <w:sz w:val="16"/>
          <w:szCs w:val="16"/>
        </w:rPr>
        <w:t>10.1.1. Приложение №1 «Условия расчетов и порядок определения стоимости услуг»;</w:t>
      </w:r>
    </w:p>
    <w:p w:rsidR="00A80F0B" w:rsidRPr="00F2780E" w:rsidRDefault="00A80F0B" w:rsidP="00A80F0B">
      <w:pPr>
        <w:pStyle w:val="a6"/>
        <w:ind w:firstLine="426"/>
        <w:rPr>
          <w:sz w:val="16"/>
          <w:szCs w:val="16"/>
        </w:rPr>
      </w:pPr>
      <w:r w:rsidRPr="00F2780E">
        <w:rPr>
          <w:sz w:val="16"/>
          <w:szCs w:val="16"/>
        </w:rPr>
        <w:t>10.1.2. Приложение №2 «Максимальная и заявленная мощность»;</w:t>
      </w:r>
    </w:p>
    <w:p w:rsidR="00A80F0B" w:rsidRPr="00F2780E" w:rsidRDefault="00A80F0B" w:rsidP="00A80F0B">
      <w:pPr>
        <w:pStyle w:val="a6"/>
        <w:ind w:firstLine="426"/>
        <w:rPr>
          <w:sz w:val="16"/>
          <w:szCs w:val="16"/>
        </w:rPr>
      </w:pPr>
      <w:r w:rsidRPr="00F2780E">
        <w:rPr>
          <w:sz w:val="16"/>
          <w:szCs w:val="16"/>
        </w:rPr>
        <w:t>10.1.3. Приложение №3 «Акт разграничения балансовой принадлежности сетей»;</w:t>
      </w:r>
    </w:p>
    <w:p w:rsidR="00A80F0B" w:rsidRPr="00F2780E" w:rsidRDefault="00A80F0B" w:rsidP="00A80F0B">
      <w:pPr>
        <w:pStyle w:val="a6"/>
        <w:ind w:firstLine="426"/>
        <w:rPr>
          <w:sz w:val="16"/>
          <w:szCs w:val="16"/>
        </w:rPr>
      </w:pPr>
      <w:r w:rsidRPr="00F2780E">
        <w:rPr>
          <w:sz w:val="16"/>
          <w:szCs w:val="16"/>
        </w:rPr>
        <w:t>10.1.4. Приложение №4 «Акт разграничения эксплуатационной ответственности сторон»;</w:t>
      </w:r>
    </w:p>
    <w:p w:rsidR="00A80F0B" w:rsidRPr="00F2780E" w:rsidRDefault="00A80F0B" w:rsidP="00A80F0B">
      <w:pPr>
        <w:pStyle w:val="a6"/>
        <w:ind w:firstLine="426"/>
        <w:rPr>
          <w:sz w:val="16"/>
          <w:szCs w:val="16"/>
        </w:rPr>
      </w:pPr>
      <w:r w:rsidRPr="00F2780E">
        <w:rPr>
          <w:sz w:val="16"/>
          <w:szCs w:val="16"/>
        </w:rPr>
        <w:t>10.1.5. Приложение №5 «Перечень средств измерений электрической энергии и реквизиты согласованного с Заказчиком расчетного способа учета электрической энергии в точках присоединения (поставки) Заказчика к сетям Исполнителя»;</w:t>
      </w:r>
    </w:p>
    <w:p w:rsidR="00A80F0B" w:rsidRPr="00F2780E" w:rsidRDefault="00A80F0B" w:rsidP="00A80F0B">
      <w:pPr>
        <w:pStyle w:val="a6"/>
        <w:ind w:firstLine="426"/>
        <w:rPr>
          <w:sz w:val="16"/>
          <w:szCs w:val="16"/>
        </w:rPr>
      </w:pPr>
      <w:r w:rsidRPr="00F2780E">
        <w:rPr>
          <w:sz w:val="16"/>
          <w:szCs w:val="16"/>
        </w:rPr>
        <w:t>10.1.6. Приложение №6 «Перечень средств измерений электрической энергии и реквизиты согласованного с Заказчиком расчетного способа учета электрической энергии в точках присоединения (поставки) Заказчика к сетям ТСО»;</w:t>
      </w:r>
    </w:p>
    <w:p w:rsidR="00A80F0B" w:rsidRPr="00F2780E" w:rsidRDefault="00A80F0B" w:rsidP="00A80F0B">
      <w:pPr>
        <w:pStyle w:val="a6"/>
        <w:ind w:firstLine="426"/>
        <w:rPr>
          <w:sz w:val="16"/>
          <w:szCs w:val="16"/>
        </w:rPr>
      </w:pPr>
      <w:r w:rsidRPr="00F2780E">
        <w:rPr>
          <w:sz w:val="16"/>
          <w:szCs w:val="16"/>
        </w:rPr>
        <w:t>10.1.8. Приложение №7 «Плановые объемы передаваемой электроэнергии и стоимости услуг с учетом величины заявленной мощности»;</w:t>
      </w:r>
    </w:p>
    <w:p w:rsidR="00A80F0B" w:rsidRPr="00F2780E" w:rsidRDefault="00A80F0B" w:rsidP="00A80F0B">
      <w:pPr>
        <w:pStyle w:val="a6"/>
        <w:ind w:firstLine="426"/>
        <w:rPr>
          <w:sz w:val="16"/>
          <w:szCs w:val="16"/>
        </w:rPr>
      </w:pPr>
      <w:r w:rsidRPr="00F2780E">
        <w:rPr>
          <w:sz w:val="16"/>
          <w:szCs w:val="16"/>
        </w:rPr>
        <w:t xml:space="preserve">10.1.9. Приложение №8 «Значения соотношения потребления активной и реактивной мощности для отдельных </w:t>
      </w:r>
      <w:proofErr w:type="spellStart"/>
      <w:r w:rsidRPr="00F2780E">
        <w:rPr>
          <w:sz w:val="16"/>
          <w:szCs w:val="16"/>
        </w:rPr>
        <w:t>энергопринимающих</w:t>
      </w:r>
      <w:proofErr w:type="spellEnd"/>
      <w:r w:rsidRPr="00F2780E">
        <w:rPr>
          <w:sz w:val="16"/>
          <w:szCs w:val="16"/>
        </w:rPr>
        <w:t xml:space="preserve"> устройств (групп </w:t>
      </w:r>
      <w:proofErr w:type="spellStart"/>
      <w:r w:rsidRPr="00F2780E">
        <w:rPr>
          <w:sz w:val="16"/>
          <w:szCs w:val="16"/>
        </w:rPr>
        <w:t>энергопринимающих</w:t>
      </w:r>
      <w:proofErr w:type="spellEnd"/>
      <w:r w:rsidRPr="00F2780E">
        <w:rPr>
          <w:sz w:val="16"/>
          <w:szCs w:val="16"/>
        </w:rPr>
        <w:t xml:space="preserve"> устройств)»;</w:t>
      </w:r>
    </w:p>
    <w:p w:rsidR="00A80F0B" w:rsidRPr="00F2780E" w:rsidRDefault="00A80F0B" w:rsidP="00A80F0B">
      <w:pPr>
        <w:pStyle w:val="a6"/>
        <w:ind w:firstLine="426"/>
        <w:rPr>
          <w:sz w:val="16"/>
          <w:szCs w:val="16"/>
        </w:rPr>
      </w:pPr>
      <w:r w:rsidRPr="00F2780E">
        <w:rPr>
          <w:sz w:val="16"/>
          <w:szCs w:val="16"/>
        </w:rPr>
        <w:t>10.1.10. Приложение №9 «Акт об оказании услуг по передаче электрической энергии» (форма);</w:t>
      </w:r>
    </w:p>
    <w:p w:rsidR="00A80F0B" w:rsidRPr="00F2780E" w:rsidRDefault="00A80F0B" w:rsidP="00A80F0B">
      <w:pPr>
        <w:pStyle w:val="a6"/>
        <w:ind w:firstLine="426"/>
        <w:rPr>
          <w:sz w:val="16"/>
          <w:szCs w:val="16"/>
        </w:rPr>
      </w:pPr>
      <w:r w:rsidRPr="00F2780E">
        <w:rPr>
          <w:sz w:val="16"/>
          <w:szCs w:val="16"/>
        </w:rPr>
        <w:t>10.1.11. Приложение №10 «Акт согласования аварийной и технологической брони электроснабжения»;</w:t>
      </w:r>
    </w:p>
    <w:p w:rsidR="00A80F0B" w:rsidRPr="00F2780E" w:rsidRDefault="00A80F0B" w:rsidP="00A80F0B">
      <w:pPr>
        <w:pStyle w:val="a6"/>
        <w:ind w:firstLine="426"/>
        <w:rPr>
          <w:sz w:val="16"/>
          <w:szCs w:val="16"/>
        </w:rPr>
      </w:pPr>
      <w:r w:rsidRPr="00F2780E">
        <w:rPr>
          <w:sz w:val="16"/>
          <w:szCs w:val="16"/>
        </w:rPr>
        <w:t>10.1.12. Приложение №11 «Регламент взаимодействия Исполнителя и Заказчика в процессе формирования и согласования объемов оказанных услуг по передаче электроэнергии».</w:t>
      </w:r>
    </w:p>
    <w:p w:rsidR="00A80F0B" w:rsidRPr="00F2780E" w:rsidRDefault="00A80F0B" w:rsidP="00A80F0B">
      <w:pPr>
        <w:pStyle w:val="a9"/>
        <w:numPr>
          <w:ilvl w:val="0"/>
          <w:numId w:val="1"/>
        </w:numPr>
        <w:jc w:val="center"/>
        <w:rPr>
          <w:b/>
          <w:bCs/>
          <w:sz w:val="16"/>
          <w:szCs w:val="16"/>
        </w:rPr>
      </w:pPr>
      <w:r w:rsidRPr="00F2780E">
        <w:rPr>
          <w:b/>
          <w:bCs/>
          <w:sz w:val="16"/>
          <w:szCs w:val="16"/>
        </w:rPr>
        <w:t>ЮРИДИЧЕСКИЕ АДРЕСА И БАНКОВСКИЕ РЕКВИЗИТЫ СТОРОН</w:t>
      </w:r>
    </w:p>
    <w:tbl>
      <w:tblPr>
        <w:tblW w:w="9458" w:type="dxa"/>
        <w:jc w:val="center"/>
        <w:tblLayout w:type="fixed"/>
        <w:tblCellMar>
          <w:left w:w="30" w:type="dxa"/>
          <w:right w:w="30" w:type="dxa"/>
        </w:tblCellMar>
        <w:tblLook w:val="0000" w:firstRow="0" w:lastRow="0" w:firstColumn="0" w:lastColumn="0" w:noHBand="0" w:noVBand="0"/>
      </w:tblPr>
      <w:tblGrid>
        <w:gridCol w:w="4730"/>
        <w:gridCol w:w="4728"/>
      </w:tblGrid>
      <w:tr w:rsidR="00A80F0B" w:rsidRPr="00DF3CA8" w:rsidTr="009B390E">
        <w:trPr>
          <w:trHeight w:val="222"/>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DF3CA8" w:rsidRDefault="00A80F0B" w:rsidP="009B390E">
            <w:pPr>
              <w:pStyle w:val="aa"/>
              <w:rPr>
                <w:sz w:val="16"/>
                <w:szCs w:val="16"/>
              </w:rPr>
            </w:pPr>
            <w:r w:rsidRPr="00DF3CA8">
              <w:rPr>
                <w:sz w:val="16"/>
                <w:szCs w:val="16"/>
              </w:rPr>
              <w:t>Заказчик</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Исполнитель</w:t>
            </w:r>
          </w:p>
        </w:tc>
      </w:tr>
      <w:tr w:rsidR="00A80F0B" w:rsidRPr="00DF3CA8" w:rsidTr="009B390E">
        <w:trPr>
          <w:trHeight w:val="240"/>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DF3CA8" w:rsidRDefault="00A80F0B" w:rsidP="009B390E">
            <w:pPr>
              <w:pStyle w:val="aa"/>
              <w:rPr>
                <w:rFonts w:ascii="Arial" w:hAnsi="Arial" w:cs="Arial"/>
                <w:sz w:val="16"/>
                <w:szCs w:val="16"/>
              </w:rPr>
            </w:pPr>
            <w:r w:rsidRPr="00DF3CA8">
              <w:rPr>
                <w:sz w:val="16"/>
                <w:szCs w:val="16"/>
              </w:rPr>
              <w:t>ОАО «МРСК Центра»</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p>
        </w:tc>
      </w:tr>
      <w:tr w:rsidR="00A80F0B" w:rsidRPr="00DF3CA8" w:rsidTr="00C26F0F">
        <w:trPr>
          <w:trHeight w:val="326"/>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21396C" w:rsidRDefault="00A80F0B" w:rsidP="009B390E">
            <w:pPr>
              <w:pStyle w:val="aa"/>
              <w:rPr>
                <w:sz w:val="16"/>
                <w:szCs w:val="16"/>
              </w:rPr>
            </w:pPr>
            <w:r w:rsidRPr="00DF3CA8">
              <w:rPr>
                <w:sz w:val="16"/>
                <w:szCs w:val="16"/>
              </w:rPr>
              <w:t>Место</w:t>
            </w:r>
            <w:r w:rsidR="0021396C">
              <w:rPr>
                <w:sz w:val="16"/>
                <w:szCs w:val="16"/>
              </w:rPr>
              <w:t xml:space="preserve"> нахождения</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Место нахождения:</w:t>
            </w:r>
          </w:p>
        </w:tc>
      </w:tr>
      <w:tr w:rsidR="00A80F0B" w:rsidRPr="00DF3CA8" w:rsidTr="009B390E">
        <w:trPr>
          <w:trHeight w:val="313"/>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DF3CA8" w:rsidRDefault="00A80F0B" w:rsidP="009B390E">
            <w:pPr>
              <w:pStyle w:val="aa"/>
              <w:rPr>
                <w:sz w:val="16"/>
                <w:szCs w:val="16"/>
              </w:rPr>
            </w:pPr>
            <w:r>
              <w:rPr>
                <w:sz w:val="16"/>
                <w:szCs w:val="16"/>
              </w:rPr>
              <w:t>Филиал П</w:t>
            </w:r>
            <w:r w:rsidRPr="00DF3CA8">
              <w:rPr>
                <w:sz w:val="16"/>
                <w:szCs w:val="16"/>
              </w:rPr>
              <w:t xml:space="preserve">АО «МРСК Центра» -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p>
        </w:tc>
      </w:tr>
      <w:tr w:rsidR="00A80F0B" w:rsidRPr="00DF3CA8" w:rsidTr="0021396C">
        <w:trPr>
          <w:cantSplit/>
          <w:trHeight w:val="314"/>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DF3CA8" w:rsidRDefault="0021396C" w:rsidP="009B390E">
            <w:pPr>
              <w:pStyle w:val="aa"/>
              <w:rPr>
                <w:sz w:val="16"/>
                <w:szCs w:val="16"/>
              </w:rPr>
            </w:pPr>
            <w:r>
              <w:rPr>
                <w:sz w:val="16"/>
                <w:szCs w:val="16"/>
              </w:rPr>
              <w:t xml:space="preserve">Место </w:t>
            </w:r>
            <w:proofErr w:type="spellStart"/>
            <w:r>
              <w:rPr>
                <w:sz w:val="16"/>
                <w:szCs w:val="16"/>
              </w:rPr>
              <w:t>нахождени</w:t>
            </w:r>
            <w:proofErr w:type="spellEnd"/>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Место нахождения</w:t>
            </w:r>
          </w:p>
        </w:tc>
      </w:tr>
      <w:tr w:rsidR="00A80F0B" w:rsidRPr="00DF3CA8" w:rsidTr="009B390E">
        <w:trPr>
          <w:cantSplit/>
          <w:trHeight w:val="240"/>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DF3CA8" w:rsidRDefault="00A80F0B" w:rsidP="009B390E">
            <w:pPr>
              <w:pStyle w:val="aa"/>
              <w:rPr>
                <w:sz w:val="16"/>
                <w:szCs w:val="16"/>
              </w:rPr>
            </w:pPr>
            <w:r w:rsidRPr="00DF3CA8">
              <w:rPr>
                <w:sz w:val="16"/>
                <w:szCs w:val="16"/>
              </w:rPr>
              <w:t xml:space="preserve">ИНН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ИНН </w:t>
            </w:r>
          </w:p>
        </w:tc>
      </w:tr>
      <w:tr w:rsidR="00A80F0B" w:rsidRPr="00DF3CA8" w:rsidTr="009B390E">
        <w:trPr>
          <w:cantSplit/>
          <w:trHeight w:val="240"/>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DF3CA8" w:rsidRDefault="00A80F0B" w:rsidP="009B390E">
            <w:pPr>
              <w:pStyle w:val="aa"/>
              <w:rPr>
                <w:sz w:val="16"/>
                <w:szCs w:val="16"/>
              </w:rPr>
            </w:pPr>
            <w:r w:rsidRPr="00DF3CA8">
              <w:rPr>
                <w:sz w:val="16"/>
                <w:szCs w:val="16"/>
              </w:rPr>
              <w:t xml:space="preserve">КПП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КПП </w:t>
            </w:r>
          </w:p>
        </w:tc>
      </w:tr>
      <w:tr w:rsidR="00A80F0B" w:rsidRPr="00DF3CA8" w:rsidTr="009B390E">
        <w:trPr>
          <w:cantSplit/>
          <w:trHeight w:val="240"/>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DF3CA8" w:rsidRDefault="00A80F0B" w:rsidP="009B390E">
            <w:pPr>
              <w:pStyle w:val="aa"/>
              <w:rPr>
                <w:sz w:val="16"/>
                <w:szCs w:val="16"/>
              </w:rPr>
            </w:pPr>
            <w:r w:rsidRPr="00DF3CA8">
              <w:rPr>
                <w:sz w:val="16"/>
                <w:szCs w:val="16"/>
              </w:rPr>
              <w:t xml:space="preserve">ОКПО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ОКПО </w:t>
            </w:r>
          </w:p>
        </w:tc>
      </w:tr>
      <w:tr w:rsidR="00A80F0B" w:rsidRPr="00DF3CA8" w:rsidTr="009B390E">
        <w:trPr>
          <w:cantSplit/>
          <w:trHeight w:val="277"/>
          <w:jc w:val="center"/>
        </w:trPr>
        <w:tc>
          <w:tcPr>
            <w:tcW w:w="4730" w:type="dxa"/>
            <w:tcBorders>
              <w:top w:val="single" w:sz="6" w:space="0" w:color="000000"/>
              <w:left w:val="single" w:sz="6" w:space="0" w:color="000000"/>
              <w:bottom w:val="single" w:sz="6" w:space="0" w:color="000000"/>
              <w:right w:val="single" w:sz="4" w:space="0" w:color="auto"/>
            </w:tcBorders>
          </w:tcPr>
          <w:p w:rsidR="00A80F0B" w:rsidRPr="00DF3CA8" w:rsidRDefault="00A80F0B" w:rsidP="009B390E">
            <w:pPr>
              <w:pStyle w:val="aa"/>
              <w:rPr>
                <w:sz w:val="16"/>
                <w:szCs w:val="16"/>
              </w:rPr>
            </w:pPr>
            <w:r w:rsidRPr="00DF3CA8">
              <w:rPr>
                <w:sz w:val="16"/>
                <w:szCs w:val="16"/>
              </w:rPr>
              <w:t xml:space="preserve">ОКВЭД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ОКВЭД </w:t>
            </w:r>
          </w:p>
        </w:tc>
      </w:tr>
      <w:tr w:rsidR="00A80F0B" w:rsidRPr="00DF3CA8" w:rsidTr="009B390E">
        <w:trPr>
          <w:cantSplit/>
          <w:trHeight w:val="240"/>
          <w:jc w:val="center"/>
        </w:trPr>
        <w:tc>
          <w:tcPr>
            <w:tcW w:w="4730" w:type="dxa"/>
            <w:tcBorders>
              <w:left w:val="single" w:sz="6" w:space="0" w:color="000000"/>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расчетного счета</w:t>
            </w:r>
          </w:p>
        </w:tc>
        <w:tc>
          <w:tcPr>
            <w:tcW w:w="4728" w:type="dxa"/>
            <w:tcBorders>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 расчетного счета </w:t>
            </w:r>
          </w:p>
        </w:tc>
      </w:tr>
      <w:tr w:rsidR="00A80F0B" w:rsidRPr="00DF3CA8" w:rsidTr="009B390E">
        <w:trPr>
          <w:trHeight w:val="240"/>
          <w:jc w:val="center"/>
        </w:trPr>
        <w:tc>
          <w:tcPr>
            <w:tcW w:w="4730"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 корреспондирующего счета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корреспондирующего счета</w:t>
            </w:r>
          </w:p>
        </w:tc>
      </w:tr>
      <w:tr w:rsidR="00A80F0B" w:rsidRPr="00DF3CA8" w:rsidTr="009B390E">
        <w:trPr>
          <w:cantSplit/>
          <w:trHeight w:val="235"/>
          <w:jc w:val="center"/>
        </w:trPr>
        <w:tc>
          <w:tcPr>
            <w:tcW w:w="4730" w:type="dxa"/>
            <w:tcBorders>
              <w:top w:val="single" w:sz="4" w:space="0" w:color="auto"/>
              <w:left w:val="single" w:sz="6" w:space="0" w:color="000000"/>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Наименование банка: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Наименование банка:</w:t>
            </w:r>
          </w:p>
        </w:tc>
      </w:tr>
      <w:tr w:rsidR="00A80F0B" w:rsidRPr="00DF3CA8" w:rsidTr="009B390E">
        <w:trPr>
          <w:cantSplit/>
          <w:trHeight w:val="240"/>
          <w:jc w:val="center"/>
        </w:trPr>
        <w:tc>
          <w:tcPr>
            <w:tcW w:w="4730" w:type="dxa"/>
            <w:tcBorders>
              <w:top w:val="single" w:sz="4" w:space="0" w:color="auto"/>
              <w:left w:val="single" w:sz="6" w:space="0" w:color="auto"/>
              <w:bottom w:val="single" w:sz="6"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БИК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БИК </w:t>
            </w:r>
          </w:p>
        </w:tc>
      </w:tr>
      <w:tr w:rsidR="00A80F0B" w:rsidRPr="00DF3CA8" w:rsidTr="009B390E">
        <w:trPr>
          <w:trHeight w:val="240"/>
          <w:jc w:val="center"/>
        </w:trPr>
        <w:tc>
          <w:tcPr>
            <w:tcW w:w="4730" w:type="dxa"/>
            <w:tcBorders>
              <w:left w:val="single" w:sz="6" w:space="0" w:color="000000"/>
              <w:right w:val="single" w:sz="4" w:space="0" w:color="auto"/>
            </w:tcBorders>
          </w:tcPr>
          <w:p w:rsidR="00A80F0B" w:rsidRPr="00DF3CA8" w:rsidRDefault="00A80F0B" w:rsidP="009B390E">
            <w:pPr>
              <w:pStyle w:val="aa"/>
              <w:rPr>
                <w:sz w:val="16"/>
                <w:szCs w:val="16"/>
              </w:rPr>
            </w:pPr>
            <w:r w:rsidRPr="00DF3CA8">
              <w:rPr>
                <w:sz w:val="16"/>
                <w:szCs w:val="16"/>
              </w:rPr>
              <w:t xml:space="preserve">Телефон </w:t>
            </w:r>
          </w:p>
        </w:tc>
        <w:tc>
          <w:tcPr>
            <w:tcW w:w="4728" w:type="dxa"/>
            <w:tcBorders>
              <w:top w:val="single" w:sz="4" w:space="0" w:color="auto"/>
              <w:left w:val="single" w:sz="4" w:space="0" w:color="auto"/>
              <w:bottom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Телефон  </w:t>
            </w:r>
          </w:p>
        </w:tc>
      </w:tr>
      <w:tr w:rsidR="00A80F0B" w:rsidRPr="00DF3CA8" w:rsidTr="009B390E">
        <w:trPr>
          <w:cantSplit/>
          <w:trHeight w:val="240"/>
          <w:jc w:val="center"/>
        </w:trPr>
        <w:tc>
          <w:tcPr>
            <w:tcW w:w="4730" w:type="dxa"/>
            <w:tcBorders>
              <w:top w:val="single" w:sz="6" w:space="0" w:color="auto"/>
              <w:left w:val="single" w:sz="6" w:space="0" w:color="auto"/>
              <w:bottom w:val="nil"/>
              <w:right w:val="single" w:sz="4" w:space="0" w:color="auto"/>
            </w:tcBorders>
          </w:tcPr>
          <w:p w:rsidR="00A80F0B" w:rsidRPr="00DF3CA8" w:rsidRDefault="00A80F0B" w:rsidP="009B390E">
            <w:pPr>
              <w:pStyle w:val="aa"/>
              <w:rPr>
                <w:sz w:val="16"/>
                <w:szCs w:val="16"/>
              </w:rPr>
            </w:pPr>
            <w:r w:rsidRPr="00DF3CA8">
              <w:rPr>
                <w:sz w:val="16"/>
                <w:szCs w:val="16"/>
              </w:rPr>
              <w:t xml:space="preserve">Факс </w:t>
            </w:r>
          </w:p>
        </w:tc>
        <w:tc>
          <w:tcPr>
            <w:tcW w:w="4728" w:type="dxa"/>
            <w:tcBorders>
              <w:left w:val="single" w:sz="4" w:space="0" w:color="auto"/>
              <w:right w:val="single" w:sz="4" w:space="0" w:color="auto"/>
            </w:tcBorders>
          </w:tcPr>
          <w:p w:rsidR="00A80F0B" w:rsidRPr="00DF3CA8" w:rsidRDefault="00A80F0B" w:rsidP="009B390E">
            <w:pPr>
              <w:pStyle w:val="aa"/>
              <w:rPr>
                <w:sz w:val="16"/>
                <w:szCs w:val="16"/>
              </w:rPr>
            </w:pPr>
            <w:r w:rsidRPr="00DF3CA8">
              <w:rPr>
                <w:sz w:val="16"/>
                <w:szCs w:val="16"/>
              </w:rPr>
              <w:t xml:space="preserve">Факс      </w:t>
            </w:r>
          </w:p>
        </w:tc>
      </w:tr>
    </w:tbl>
    <w:p w:rsidR="00A80F0B" w:rsidRPr="0021396C" w:rsidRDefault="00A80F0B" w:rsidP="0021396C">
      <w:pPr>
        <w:autoSpaceDE w:val="0"/>
        <w:autoSpaceDN w:val="0"/>
        <w:adjustRightInd w:val="0"/>
        <w:rPr>
          <w:b/>
          <w:u w:val="single"/>
        </w:rPr>
      </w:pPr>
      <w:r>
        <w:rPr>
          <w:b/>
          <w:u w:val="single"/>
        </w:rPr>
        <w:t xml:space="preserve">                                        </w:t>
      </w:r>
    </w:p>
    <w:p w:rsidR="00A80F0B" w:rsidRDefault="00A80F0B" w:rsidP="00C26F0F">
      <w:pPr>
        <w:pStyle w:val="ConsPlusNormal"/>
        <w:rPr>
          <w:rFonts w:ascii="Times New Roman" w:hAnsi="Times New Roman" w:cs="Times New Roman"/>
          <w:sz w:val="24"/>
          <w:szCs w:val="24"/>
        </w:rPr>
      </w:pPr>
    </w:p>
    <w:p w:rsidR="006674DE" w:rsidRPr="001E0860" w:rsidRDefault="006674DE" w:rsidP="006674DE">
      <w:pPr>
        <w:pStyle w:val="ConsPlusNormal"/>
        <w:jc w:val="center"/>
        <w:rPr>
          <w:rFonts w:ascii="Times New Roman" w:hAnsi="Times New Roman" w:cs="Times New Roman"/>
          <w:sz w:val="24"/>
          <w:szCs w:val="24"/>
        </w:rPr>
      </w:pPr>
      <w:r w:rsidRPr="00E230E0">
        <w:rPr>
          <w:rFonts w:ascii="Times New Roman" w:hAnsi="Times New Roman" w:cs="Times New Roman"/>
          <w:sz w:val="24"/>
          <w:szCs w:val="24"/>
        </w:rPr>
        <w:lastRenderedPageBreak/>
        <w:t>ДОГОВОР</w:t>
      </w:r>
      <w:r w:rsidR="008D1791">
        <w:rPr>
          <w:rFonts w:ascii="Times New Roman" w:hAnsi="Times New Roman" w:cs="Times New Roman"/>
          <w:sz w:val="24"/>
          <w:szCs w:val="24"/>
        </w:rPr>
        <w:t xml:space="preserve"> </w:t>
      </w:r>
    </w:p>
    <w:p w:rsidR="006674DE" w:rsidRPr="00E230E0" w:rsidRDefault="006674DE" w:rsidP="006674DE">
      <w:pPr>
        <w:pStyle w:val="ConsPlusNormal"/>
        <w:jc w:val="center"/>
        <w:rPr>
          <w:rFonts w:ascii="Times New Roman" w:hAnsi="Times New Roman" w:cs="Times New Roman"/>
          <w:sz w:val="24"/>
          <w:szCs w:val="24"/>
        </w:rPr>
      </w:pPr>
      <w:r w:rsidRPr="00E230E0">
        <w:rPr>
          <w:rFonts w:ascii="Times New Roman" w:hAnsi="Times New Roman" w:cs="Times New Roman"/>
          <w:sz w:val="24"/>
          <w:szCs w:val="24"/>
        </w:rPr>
        <w:t>об осуществлении технологического присоединения</w:t>
      </w:r>
    </w:p>
    <w:p w:rsidR="006674DE" w:rsidRPr="00E230E0" w:rsidRDefault="00FA1E67" w:rsidP="00FA1E6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674DE" w:rsidRPr="00E230E0">
        <w:rPr>
          <w:rFonts w:ascii="Times New Roman" w:hAnsi="Times New Roman" w:cs="Times New Roman"/>
          <w:sz w:val="24"/>
          <w:szCs w:val="24"/>
        </w:rPr>
        <w:t>к электрическим сетям</w:t>
      </w:r>
    </w:p>
    <w:p w:rsidR="006674DE" w:rsidRPr="00E230E0" w:rsidRDefault="006674DE" w:rsidP="00C062AB">
      <w:pPr>
        <w:pStyle w:val="ConsPlusNormal"/>
        <w:rPr>
          <w:rFonts w:ascii="Times New Roman" w:hAnsi="Times New Roman" w:cs="Times New Roman"/>
          <w:sz w:val="24"/>
          <w:szCs w:val="24"/>
        </w:rPr>
      </w:pPr>
    </w:p>
    <w:p w:rsidR="006674DE" w:rsidRPr="00E230E0" w:rsidRDefault="00C062AB" w:rsidP="00C062AB">
      <w:pPr>
        <w:pStyle w:val="ConsPlusNormal"/>
        <w:rPr>
          <w:rFonts w:ascii="Times New Roman" w:hAnsi="Times New Roman" w:cs="Times New Roman"/>
          <w:sz w:val="24"/>
          <w:szCs w:val="24"/>
        </w:rPr>
      </w:pPr>
      <w:r>
        <w:rPr>
          <w:rFonts w:ascii="Times New Roman" w:hAnsi="Times New Roman" w:cs="Times New Roman"/>
          <w:sz w:val="24"/>
          <w:szCs w:val="24"/>
        </w:rPr>
        <w:t xml:space="preserve">г.Россошь                                                                                      </w:t>
      </w:r>
      <w:r w:rsidR="00902430">
        <w:rPr>
          <w:rFonts w:ascii="Times New Roman" w:hAnsi="Times New Roman" w:cs="Times New Roman"/>
          <w:sz w:val="24"/>
          <w:szCs w:val="24"/>
        </w:rPr>
        <w:t xml:space="preserve">                  </w:t>
      </w:r>
      <w:r>
        <w:rPr>
          <w:rFonts w:ascii="Times New Roman" w:hAnsi="Times New Roman" w:cs="Times New Roman"/>
          <w:sz w:val="24"/>
          <w:szCs w:val="24"/>
        </w:rPr>
        <w:t xml:space="preserve"> </w:t>
      </w:r>
      <w:r w:rsidR="008D1791">
        <w:rPr>
          <w:rFonts w:ascii="Times New Roman" w:hAnsi="Times New Roman" w:cs="Times New Roman"/>
          <w:sz w:val="24"/>
          <w:szCs w:val="24"/>
        </w:rPr>
        <w:t>"___</w:t>
      </w:r>
      <w:r w:rsidR="007A3E7F">
        <w:rPr>
          <w:rFonts w:ascii="Times New Roman" w:hAnsi="Times New Roman" w:cs="Times New Roman"/>
          <w:sz w:val="24"/>
          <w:szCs w:val="24"/>
        </w:rPr>
        <w:t xml:space="preserve"> </w:t>
      </w:r>
      <w:r w:rsidR="006674DE" w:rsidRPr="00E230E0">
        <w:rPr>
          <w:rFonts w:ascii="Times New Roman" w:hAnsi="Times New Roman" w:cs="Times New Roman"/>
          <w:sz w:val="24"/>
          <w:szCs w:val="24"/>
        </w:rPr>
        <w:t>"</w:t>
      </w:r>
      <w:r w:rsidR="008D1791">
        <w:rPr>
          <w:rFonts w:ascii="Times New Roman" w:hAnsi="Times New Roman" w:cs="Times New Roman"/>
          <w:sz w:val="24"/>
          <w:szCs w:val="24"/>
        </w:rPr>
        <w:t xml:space="preserve"> _________</w:t>
      </w:r>
      <w:proofErr w:type="gramStart"/>
      <w:r w:rsidR="008D1791">
        <w:rPr>
          <w:rFonts w:ascii="Times New Roman" w:hAnsi="Times New Roman" w:cs="Times New Roman"/>
          <w:sz w:val="24"/>
          <w:szCs w:val="24"/>
        </w:rPr>
        <w:t>_</w:t>
      </w:r>
      <w:r w:rsidR="007A3E7F">
        <w:rPr>
          <w:rFonts w:ascii="Times New Roman" w:hAnsi="Times New Roman" w:cs="Times New Roman"/>
          <w:sz w:val="24"/>
          <w:szCs w:val="24"/>
        </w:rPr>
        <w:t xml:space="preserve"> </w:t>
      </w:r>
      <w:r w:rsidR="008D1791">
        <w:rPr>
          <w:rFonts w:ascii="Times New Roman" w:hAnsi="Times New Roman" w:cs="Times New Roman"/>
          <w:sz w:val="24"/>
          <w:szCs w:val="24"/>
        </w:rPr>
        <w:t xml:space="preserve"> _</w:t>
      </w:r>
      <w:proofErr w:type="gramEnd"/>
      <w:r w:rsidR="008D1791">
        <w:rPr>
          <w:rFonts w:ascii="Times New Roman" w:hAnsi="Times New Roman" w:cs="Times New Roman"/>
          <w:sz w:val="24"/>
          <w:szCs w:val="24"/>
        </w:rPr>
        <w:t>____</w:t>
      </w:r>
      <w:r w:rsidR="006674DE" w:rsidRPr="00E230E0">
        <w:rPr>
          <w:rFonts w:ascii="Times New Roman" w:hAnsi="Times New Roman" w:cs="Times New Roman"/>
          <w:sz w:val="24"/>
          <w:szCs w:val="24"/>
        </w:rPr>
        <w:t xml:space="preserve"> г.</w:t>
      </w:r>
    </w:p>
    <w:p w:rsidR="00C062AB" w:rsidRDefault="00C062AB" w:rsidP="00902430">
      <w:pPr>
        <w:pStyle w:val="ConsPlusNormal"/>
        <w:ind w:left="-142" w:hanging="708"/>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3B5536">
        <w:rPr>
          <w:rFonts w:ascii="Times New Roman" w:hAnsi="Times New Roman" w:cs="Times New Roman"/>
          <w:b/>
          <w:sz w:val="24"/>
          <w:szCs w:val="24"/>
        </w:rPr>
        <w:t>Акционерное общество «Минудобрения</w:t>
      </w:r>
      <w:r w:rsidR="003B5536">
        <w:rPr>
          <w:rFonts w:ascii="Times New Roman" w:hAnsi="Times New Roman" w:cs="Times New Roman"/>
          <w:sz w:val="24"/>
          <w:szCs w:val="24"/>
        </w:rPr>
        <w:t xml:space="preserve">», </w:t>
      </w:r>
      <w:r>
        <w:rPr>
          <w:rFonts w:ascii="Times New Roman" w:hAnsi="Times New Roman" w:cs="Times New Roman"/>
          <w:sz w:val="24"/>
          <w:szCs w:val="24"/>
        </w:rPr>
        <w:t xml:space="preserve">именуемое в дальнейшем </w:t>
      </w:r>
      <w:proofErr w:type="spellStart"/>
      <w:r w:rsidR="005327DE">
        <w:rPr>
          <w:rFonts w:ascii="Times New Roman" w:hAnsi="Times New Roman" w:cs="Times New Roman"/>
          <w:b/>
          <w:sz w:val="24"/>
          <w:szCs w:val="24"/>
        </w:rPr>
        <w:t>C</w:t>
      </w:r>
      <w:r w:rsidRPr="005327DE">
        <w:rPr>
          <w:rFonts w:ascii="Times New Roman" w:hAnsi="Times New Roman" w:cs="Times New Roman"/>
          <w:b/>
          <w:sz w:val="24"/>
          <w:szCs w:val="24"/>
        </w:rPr>
        <w:t>етевой</w:t>
      </w:r>
      <w:proofErr w:type="spellEnd"/>
      <w:r w:rsidRPr="005327DE">
        <w:rPr>
          <w:rFonts w:ascii="Times New Roman" w:hAnsi="Times New Roman" w:cs="Times New Roman"/>
          <w:b/>
          <w:sz w:val="24"/>
          <w:szCs w:val="24"/>
        </w:rPr>
        <w:t xml:space="preserve"> организацией</w:t>
      </w:r>
      <w:r>
        <w:rPr>
          <w:rFonts w:ascii="Times New Roman" w:hAnsi="Times New Roman" w:cs="Times New Roman"/>
          <w:sz w:val="24"/>
          <w:szCs w:val="24"/>
        </w:rPr>
        <w:t xml:space="preserve"> в</w:t>
      </w:r>
      <w:r w:rsidR="008D1791" w:rsidRPr="008D1791">
        <w:rPr>
          <w:rFonts w:ascii="Times New Roman" w:hAnsi="Times New Roman" w:cs="Times New Roman"/>
          <w:sz w:val="24"/>
          <w:szCs w:val="24"/>
        </w:rPr>
        <w:t>____________________________________________</w:t>
      </w:r>
      <w:r>
        <w:rPr>
          <w:rFonts w:ascii="Times New Roman" w:hAnsi="Times New Roman" w:cs="Times New Roman"/>
          <w:sz w:val="24"/>
          <w:szCs w:val="24"/>
        </w:rPr>
        <w:t>, действующего</w:t>
      </w:r>
      <w:r w:rsidR="00191ADD">
        <w:rPr>
          <w:rFonts w:ascii="Times New Roman" w:hAnsi="Times New Roman" w:cs="Times New Roman"/>
          <w:sz w:val="24"/>
          <w:szCs w:val="24"/>
        </w:rPr>
        <w:t xml:space="preserve"> </w:t>
      </w:r>
      <w:proofErr w:type="gramStart"/>
      <w:r w:rsidR="00191ADD">
        <w:rPr>
          <w:rFonts w:ascii="Times New Roman" w:hAnsi="Times New Roman" w:cs="Times New Roman"/>
          <w:sz w:val="24"/>
          <w:szCs w:val="24"/>
        </w:rPr>
        <w:t>на  основании</w:t>
      </w:r>
      <w:proofErr w:type="gramEnd"/>
      <w:r w:rsidR="00191ADD">
        <w:rPr>
          <w:rFonts w:ascii="Times New Roman" w:hAnsi="Times New Roman" w:cs="Times New Roman"/>
          <w:sz w:val="24"/>
          <w:szCs w:val="24"/>
        </w:rPr>
        <w:t xml:space="preserve"> </w:t>
      </w:r>
      <w:r w:rsidR="008D1791" w:rsidRPr="008D1791">
        <w:rPr>
          <w:rFonts w:ascii="Times New Roman" w:hAnsi="Times New Roman" w:cs="Times New Roman"/>
          <w:sz w:val="24"/>
          <w:szCs w:val="24"/>
        </w:rPr>
        <w:t>_______________</w:t>
      </w:r>
      <w:r>
        <w:rPr>
          <w:rFonts w:ascii="Times New Roman" w:hAnsi="Times New Roman" w:cs="Times New Roman"/>
          <w:sz w:val="24"/>
          <w:szCs w:val="24"/>
        </w:rPr>
        <w:t>с одной стороны, и</w:t>
      </w:r>
      <w:r w:rsidR="008D1791" w:rsidRPr="008D1791">
        <w:rPr>
          <w:rFonts w:ascii="Times New Roman" w:hAnsi="Times New Roman" w:cs="Times New Roman"/>
          <w:sz w:val="24"/>
          <w:szCs w:val="24"/>
        </w:rPr>
        <w:t>_____________________________</w:t>
      </w:r>
      <w:r w:rsidR="00D51BC3" w:rsidRPr="00D51BC3">
        <w:rPr>
          <w:rFonts w:ascii="Times New Roman" w:eastAsia="Calibri" w:hAnsi="Times New Roman" w:cs="Times New Roman"/>
          <w:b/>
          <w:spacing w:val="-4"/>
          <w:sz w:val="24"/>
          <w:szCs w:val="24"/>
          <w:lang w:eastAsia="en-US"/>
        </w:rPr>
        <w:t xml:space="preserve">, </w:t>
      </w:r>
      <w:r w:rsidR="00D51BC3" w:rsidRPr="00D51BC3">
        <w:rPr>
          <w:rFonts w:ascii="Times New Roman" w:eastAsia="Calibri" w:hAnsi="Times New Roman" w:cs="Times New Roman"/>
          <w:spacing w:val="-4"/>
          <w:sz w:val="24"/>
          <w:szCs w:val="24"/>
          <w:lang w:eastAsia="en-US"/>
        </w:rPr>
        <w:t>в лице</w:t>
      </w:r>
      <w:r w:rsidR="008D1791" w:rsidRPr="008D1791">
        <w:rPr>
          <w:rFonts w:ascii="Times New Roman" w:eastAsia="Calibri" w:hAnsi="Times New Roman" w:cs="Times New Roman"/>
          <w:spacing w:val="-4"/>
          <w:sz w:val="24"/>
          <w:szCs w:val="24"/>
          <w:lang w:eastAsia="en-US"/>
        </w:rPr>
        <w:t>__________________________________</w:t>
      </w:r>
      <w:r w:rsidR="00D51BC3" w:rsidRPr="00D51BC3">
        <w:rPr>
          <w:rFonts w:ascii="Times New Roman" w:eastAsia="Calibri" w:hAnsi="Times New Roman" w:cs="Times New Roman"/>
          <w:spacing w:val="-4"/>
          <w:sz w:val="24"/>
          <w:szCs w:val="24"/>
          <w:lang w:eastAsia="en-US"/>
        </w:rPr>
        <w:t>,</w:t>
      </w:r>
      <w:r w:rsidR="00D51BC3" w:rsidRPr="00D51BC3">
        <w:rPr>
          <w:rFonts w:ascii="Times New Roman" w:eastAsia="Calibri" w:hAnsi="Times New Roman" w:cs="Times New Roman"/>
          <w:spacing w:val="-2"/>
          <w:sz w:val="24"/>
          <w:szCs w:val="24"/>
          <w:lang w:eastAsia="en-US"/>
        </w:rPr>
        <w:t xml:space="preserve"> действующего на основании</w:t>
      </w:r>
      <w:r w:rsidR="0051315B" w:rsidRPr="0051315B">
        <w:rPr>
          <w:rFonts w:ascii="Times New Roman" w:eastAsia="Calibri" w:hAnsi="Times New Roman" w:cs="Times New Roman"/>
          <w:spacing w:val="-2"/>
          <w:sz w:val="24"/>
          <w:szCs w:val="24"/>
          <w:lang w:eastAsia="en-US"/>
        </w:rPr>
        <w:t>_______________________________</w:t>
      </w:r>
      <w:r w:rsidR="00D51BC3" w:rsidRPr="00D51BC3">
        <w:rPr>
          <w:rFonts w:ascii="Times New Roman" w:eastAsia="Calibri" w:hAnsi="Times New Roman" w:cs="Times New Roman"/>
          <w:spacing w:val="-2"/>
          <w:sz w:val="24"/>
          <w:szCs w:val="24"/>
          <w:lang w:eastAsia="en-US"/>
        </w:rPr>
        <w:t xml:space="preserve">,  </w:t>
      </w:r>
      <w:r w:rsidR="00D51BC3">
        <w:rPr>
          <w:rFonts w:ascii="Times New Roman" w:eastAsia="Calibri" w:hAnsi="Times New Roman" w:cs="Times New Roman"/>
          <w:sz w:val="24"/>
          <w:szCs w:val="24"/>
          <w:lang w:eastAsia="en-US"/>
        </w:rPr>
        <w:t xml:space="preserve">именуемое </w:t>
      </w:r>
      <w:r w:rsidR="00D51BC3" w:rsidRPr="00D51BC3">
        <w:rPr>
          <w:rFonts w:ascii="Times New Roman" w:eastAsia="Calibri" w:hAnsi="Times New Roman" w:cs="Times New Roman"/>
          <w:sz w:val="24"/>
          <w:szCs w:val="24"/>
          <w:lang w:eastAsia="en-US"/>
        </w:rPr>
        <w:t xml:space="preserve">в дальнейшем </w:t>
      </w:r>
      <w:r w:rsidR="00D51BC3" w:rsidRPr="00D51BC3">
        <w:rPr>
          <w:rFonts w:ascii="Times New Roman" w:eastAsia="Calibri" w:hAnsi="Times New Roman" w:cs="Times New Roman"/>
          <w:b/>
          <w:sz w:val="24"/>
          <w:szCs w:val="24"/>
          <w:lang w:eastAsia="en-US"/>
        </w:rPr>
        <w:t>Заявитель</w:t>
      </w:r>
      <w:r w:rsidR="00D51BC3" w:rsidRPr="00D51BC3">
        <w:rPr>
          <w:rFonts w:ascii="Times New Roman" w:eastAsia="Calibri" w:hAnsi="Times New Roman" w:cs="Times New Roman"/>
          <w:sz w:val="24"/>
          <w:szCs w:val="24"/>
          <w:lang w:eastAsia="en-US"/>
        </w:rPr>
        <w:t>,</w:t>
      </w:r>
      <w:r w:rsidR="003B5536">
        <w:rPr>
          <w:rFonts w:ascii="Times New Roman" w:hAnsi="Times New Roman" w:cs="Times New Roman"/>
          <w:sz w:val="24"/>
          <w:szCs w:val="24"/>
        </w:rPr>
        <w:t xml:space="preserve"> с другой стороны, в дальнейшем  при совместном упоминании именуемые «Стороны»</w:t>
      </w:r>
      <w:r w:rsidR="002727E3">
        <w:rPr>
          <w:rFonts w:ascii="Times New Roman" w:hAnsi="Times New Roman" w:cs="Times New Roman"/>
          <w:sz w:val="24"/>
          <w:szCs w:val="24"/>
        </w:rPr>
        <w:t>, заключили  настоящий Д</w:t>
      </w:r>
      <w:r w:rsidR="003B5536">
        <w:rPr>
          <w:rFonts w:ascii="Times New Roman" w:hAnsi="Times New Roman" w:cs="Times New Roman"/>
          <w:sz w:val="24"/>
          <w:szCs w:val="24"/>
        </w:rPr>
        <w:t>оговор о нижеследующем:</w:t>
      </w:r>
    </w:p>
    <w:p w:rsidR="006674DE" w:rsidRPr="00E230E0" w:rsidRDefault="006674DE" w:rsidP="00902430">
      <w:pPr>
        <w:pStyle w:val="ConsPlusNormal"/>
        <w:jc w:val="center"/>
        <w:outlineLvl w:val="2"/>
        <w:rPr>
          <w:rFonts w:ascii="Times New Roman" w:hAnsi="Times New Roman" w:cs="Times New Roman"/>
          <w:sz w:val="24"/>
          <w:szCs w:val="24"/>
        </w:rPr>
      </w:pPr>
      <w:r w:rsidRPr="00E230E0">
        <w:rPr>
          <w:rFonts w:ascii="Times New Roman" w:hAnsi="Times New Roman" w:cs="Times New Roman"/>
          <w:sz w:val="24"/>
          <w:szCs w:val="24"/>
        </w:rPr>
        <w:t>I. Предмет договора</w:t>
      </w:r>
    </w:p>
    <w:p w:rsidR="006674DE" w:rsidRPr="00E230E0" w:rsidRDefault="006674DE" w:rsidP="00C062AB">
      <w:pPr>
        <w:pStyle w:val="ConsPlusNormal"/>
        <w:rPr>
          <w:rFonts w:ascii="Times New Roman" w:hAnsi="Times New Roman" w:cs="Times New Roman"/>
          <w:sz w:val="24"/>
          <w:szCs w:val="24"/>
        </w:rPr>
      </w:pPr>
    </w:p>
    <w:p w:rsidR="006674DE" w:rsidRPr="00303501" w:rsidRDefault="006674DE" w:rsidP="00902430">
      <w:pPr>
        <w:pStyle w:val="ConsPlusNonformat"/>
        <w:jc w:val="both"/>
        <w:rPr>
          <w:rFonts w:ascii="Times New Roman" w:hAnsi="Times New Roman" w:cs="Times New Roman"/>
          <w:b/>
          <w:sz w:val="24"/>
          <w:szCs w:val="24"/>
        </w:rPr>
      </w:pPr>
      <w:r w:rsidRPr="00E230E0">
        <w:rPr>
          <w:rFonts w:ascii="Times New Roman" w:hAnsi="Times New Roman" w:cs="Times New Roman"/>
          <w:sz w:val="24"/>
          <w:szCs w:val="24"/>
        </w:rPr>
        <w:t xml:space="preserve">    </w:t>
      </w:r>
      <w:r w:rsidR="002727E3">
        <w:rPr>
          <w:rFonts w:ascii="Times New Roman" w:hAnsi="Times New Roman" w:cs="Times New Roman"/>
          <w:sz w:val="24"/>
          <w:szCs w:val="24"/>
        </w:rPr>
        <w:t>1.По настоящему договору сетевая организация принимает на</w:t>
      </w:r>
      <w:r w:rsidRPr="00E230E0">
        <w:rPr>
          <w:rFonts w:ascii="Times New Roman" w:hAnsi="Times New Roman" w:cs="Times New Roman"/>
          <w:sz w:val="24"/>
          <w:szCs w:val="24"/>
        </w:rPr>
        <w:t xml:space="preserve"> себя</w:t>
      </w:r>
      <w:r w:rsidR="002727E3">
        <w:rPr>
          <w:rFonts w:ascii="Times New Roman" w:hAnsi="Times New Roman" w:cs="Times New Roman"/>
          <w:sz w:val="24"/>
          <w:szCs w:val="24"/>
        </w:rPr>
        <w:t xml:space="preserve"> </w:t>
      </w:r>
      <w:r w:rsidRPr="00E230E0">
        <w:rPr>
          <w:rFonts w:ascii="Times New Roman" w:hAnsi="Times New Roman" w:cs="Times New Roman"/>
          <w:sz w:val="24"/>
          <w:szCs w:val="24"/>
        </w:rPr>
        <w:t>обязательства</w:t>
      </w:r>
      <w:r w:rsidR="002727E3">
        <w:rPr>
          <w:rFonts w:ascii="Times New Roman" w:hAnsi="Times New Roman" w:cs="Times New Roman"/>
          <w:sz w:val="24"/>
          <w:szCs w:val="24"/>
        </w:rPr>
        <w:t xml:space="preserve"> </w:t>
      </w:r>
      <w:r w:rsidRPr="00E230E0">
        <w:rPr>
          <w:rFonts w:ascii="Times New Roman" w:hAnsi="Times New Roman" w:cs="Times New Roman"/>
          <w:sz w:val="24"/>
          <w:szCs w:val="24"/>
        </w:rPr>
        <w:t>по</w:t>
      </w:r>
      <w:r w:rsidR="002727E3">
        <w:rPr>
          <w:rFonts w:ascii="Times New Roman" w:hAnsi="Times New Roman" w:cs="Times New Roman"/>
          <w:sz w:val="24"/>
          <w:szCs w:val="24"/>
        </w:rPr>
        <w:t xml:space="preserve"> </w:t>
      </w:r>
      <w:r w:rsidRPr="00E230E0">
        <w:rPr>
          <w:rFonts w:ascii="Times New Roman" w:hAnsi="Times New Roman" w:cs="Times New Roman"/>
          <w:sz w:val="24"/>
          <w:szCs w:val="24"/>
        </w:rPr>
        <w:t>осуществлению технологического присоединения</w:t>
      </w:r>
      <w:r w:rsidR="001D782C">
        <w:rPr>
          <w:rFonts w:ascii="Times New Roman" w:hAnsi="Times New Roman" w:cs="Times New Roman"/>
          <w:sz w:val="24"/>
          <w:szCs w:val="24"/>
        </w:rPr>
        <w:t xml:space="preserve"> </w:t>
      </w:r>
      <w:proofErr w:type="spellStart"/>
      <w:r w:rsidRPr="00E230E0">
        <w:rPr>
          <w:rFonts w:ascii="Times New Roman" w:hAnsi="Times New Roman" w:cs="Times New Roman"/>
          <w:sz w:val="24"/>
          <w:szCs w:val="24"/>
        </w:rPr>
        <w:t>энергопринимающих</w:t>
      </w:r>
      <w:proofErr w:type="spellEnd"/>
      <w:r w:rsidRPr="00E230E0">
        <w:rPr>
          <w:rFonts w:ascii="Times New Roman" w:hAnsi="Times New Roman" w:cs="Times New Roman"/>
          <w:sz w:val="24"/>
          <w:szCs w:val="24"/>
        </w:rPr>
        <w:t xml:space="preserve"> устройств </w:t>
      </w:r>
      <w:r w:rsidR="001D782C">
        <w:rPr>
          <w:rFonts w:ascii="Times New Roman" w:hAnsi="Times New Roman" w:cs="Times New Roman"/>
          <w:sz w:val="24"/>
          <w:szCs w:val="24"/>
        </w:rPr>
        <w:t>З</w:t>
      </w:r>
      <w:r w:rsidRPr="00E230E0">
        <w:rPr>
          <w:rFonts w:ascii="Times New Roman" w:hAnsi="Times New Roman" w:cs="Times New Roman"/>
          <w:sz w:val="24"/>
          <w:szCs w:val="24"/>
        </w:rPr>
        <w:t xml:space="preserve">аявителя </w:t>
      </w:r>
      <w:r w:rsidR="002727E3">
        <w:rPr>
          <w:rFonts w:ascii="Times New Roman" w:hAnsi="Times New Roman" w:cs="Times New Roman"/>
          <w:sz w:val="24"/>
          <w:szCs w:val="24"/>
        </w:rPr>
        <w:t>(далее-</w:t>
      </w:r>
      <w:r w:rsidRPr="00E230E0">
        <w:rPr>
          <w:rFonts w:ascii="Times New Roman" w:hAnsi="Times New Roman" w:cs="Times New Roman"/>
          <w:sz w:val="24"/>
          <w:szCs w:val="24"/>
        </w:rPr>
        <w:t>технологическое</w:t>
      </w:r>
      <w:r w:rsidR="0051315B">
        <w:rPr>
          <w:rFonts w:ascii="Times New Roman" w:hAnsi="Times New Roman" w:cs="Times New Roman"/>
          <w:sz w:val="24"/>
          <w:szCs w:val="24"/>
        </w:rPr>
        <w:t xml:space="preserve"> присоединение)</w:t>
      </w:r>
      <w:r w:rsidR="00E2164A">
        <w:rPr>
          <w:rFonts w:ascii="Times New Roman" w:hAnsi="Times New Roman" w:cs="Times New Roman"/>
          <w:sz w:val="24"/>
          <w:szCs w:val="24"/>
        </w:rPr>
        <w:t xml:space="preserve"> _</w:t>
      </w:r>
      <w:r w:rsidR="00E2164A" w:rsidRPr="00E2164A">
        <w:rPr>
          <w:rFonts w:ascii="Times New Roman" w:hAnsi="Times New Roman" w:cs="Times New Roman"/>
          <w:color w:val="000000" w:themeColor="text1"/>
          <w:sz w:val="24"/>
          <w:szCs w:val="24"/>
        </w:rPr>
        <w:t>-------------------------------------</w:t>
      </w:r>
      <w:r w:rsidR="00303501">
        <w:rPr>
          <w:rFonts w:ascii="Times New Roman" w:hAnsi="Times New Roman" w:cs="Times New Roman"/>
          <w:b/>
          <w:sz w:val="24"/>
          <w:szCs w:val="24"/>
        </w:rPr>
        <w:t>,</w:t>
      </w:r>
    </w:p>
    <w:p w:rsidR="006674DE" w:rsidRPr="00E230E0" w:rsidRDefault="00DA5869" w:rsidP="009024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том числе по обеспечению готовности объектов </w:t>
      </w:r>
      <w:r w:rsidR="006674DE" w:rsidRPr="00E230E0">
        <w:rPr>
          <w:rFonts w:ascii="Times New Roman" w:hAnsi="Times New Roman" w:cs="Times New Roman"/>
          <w:sz w:val="24"/>
          <w:szCs w:val="24"/>
        </w:rPr>
        <w:t>электросетевого</w:t>
      </w:r>
      <w:r>
        <w:rPr>
          <w:rFonts w:ascii="Times New Roman" w:hAnsi="Times New Roman" w:cs="Times New Roman"/>
          <w:sz w:val="24"/>
          <w:szCs w:val="24"/>
        </w:rPr>
        <w:t xml:space="preserve"> хозяйства (включая их проектирование, строительство, реконструкцию) </w:t>
      </w:r>
      <w:r w:rsidR="006674DE" w:rsidRPr="00E230E0">
        <w:rPr>
          <w:rFonts w:ascii="Times New Roman" w:hAnsi="Times New Roman" w:cs="Times New Roman"/>
          <w:sz w:val="24"/>
          <w:szCs w:val="24"/>
        </w:rPr>
        <w:t>к</w:t>
      </w:r>
      <w:r>
        <w:rPr>
          <w:rFonts w:ascii="Times New Roman" w:hAnsi="Times New Roman" w:cs="Times New Roman"/>
          <w:sz w:val="24"/>
          <w:szCs w:val="24"/>
        </w:rPr>
        <w:t xml:space="preserve"> присоединению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урегулированию отношений </w:t>
      </w:r>
      <w:r w:rsidR="006674DE" w:rsidRPr="00E230E0">
        <w:rPr>
          <w:rFonts w:ascii="Times New Roman" w:hAnsi="Times New Roman" w:cs="Times New Roman"/>
          <w:sz w:val="24"/>
          <w:szCs w:val="24"/>
        </w:rPr>
        <w:t>с</w:t>
      </w:r>
      <w:r>
        <w:rPr>
          <w:rFonts w:ascii="Times New Roman" w:hAnsi="Times New Roman" w:cs="Times New Roman"/>
          <w:sz w:val="24"/>
          <w:szCs w:val="24"/>
        </w:rPr>
        <w:t xml:space="preserve"> третьими </w:t>
      </w:r>
      <w:r w:rsidR="006674DE" w:rsidRPr="00E230E0">
        <w:rPr>
          <w:rFonts w:ascii="Times New Roman" w:hAnsi="Times New Roman" w:cs="Times New Roman"/>
          <w:sz w:val="24"/>
          <w:szCs w:val="24"/>
        </w:rPr>
        <w:t>лицами в случае необходимости строительства (модернизации) такими</w:t>
      </w:r>
      <w:r>
        <w:rPr>
          <w:rFonts w:ascii="Times New Roman" w:hAnsi="Times New Roman" w:cs="Times New Roman"/>
          <w:sz w:val="24"/>
          <w:szCs w:val="24"/>
        </w:rPr>
        <w:t xml:space="preserve"> </w:t>
      </w:r>
      <w:r w:rsidR="006674DE" w:rsidRPr="00E230E0">
        <w:rPr>
          <w:rFonts w:ascii="Times New Roman" w:hAnsi="Times New Roman" w:cs="Times New Roman"/>
          <w:sz w:val="24"/>
          <w:szCs w:val="24"/>
        </w:rPr>
        <w:t>лицами принадлежащих им объектов электросетевого хозяйства</w:t>
      </w:r>
    </w:p>
    <w:p w:rsidR="006674DE" w:rsidRPr="00E230E0" w:rsidRDefault="00DA5869" w:rsidP="00902430">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объектов электроэнергетики), с </w:t>
      </w:r>
      <w:r w:rsidR="006674DE" w:rsidRPr="00E230E0">
        <w:rPr>
          <w:rFonts w:ascii="Times New Roman" w:hAnsi="Times New Roman" w:cs="Times New Roman"/>
          <w:sz w:val="24"/>
          <w:szCs w:val="24"/>
        </w:rPr>
        <w:t>учетом</w:t>
      </w:r>
    </w:p>
    <w:p w:rsidR="006674DE" w:rsidRPr="00E230E0" w:rsidRDefault="006674DE" w:rsidP="00902430">
      <w:pPr>
        <w:pStyle w:val="ConsPlusNonformat"/>
        <w:jc w:val="both"/>
        <w:rPr>
          <w:rFonts w:ascii="Times New Roman" w:hAnsi="Times New Roman" w:cs="Times New Roman"/>
          <w:sz w:val="24"/>
          <w:szCs w:val="24"/>
        </w:rPr>
      </w:pPr>
      <w:r w:rsidRPr="00E230E0">
        <w:rPr>
          <w:rFonts w:ascii="Times New Roman" w:hAnsi="Times New Roman" w:cs="Times New Roman"/>
          <w:sz w:val="24"/>
          <w:szCs w:val="24"/>
        </w:rPr>
        <w:t>следующих характеристик:</w:t>
      </w:r>
    </w:p>
    <w:p w:rsidR="006674DE" w:rsidRPr="00E230E0" w:rsidRDefault="00DA5869" w:rsidP="00902430">
      <w:pPr>
        <w:pStyle w:val="ConsPlusNormal"/>
        <w:jc w:val="both"/>
        <w:rPr>
          <w:rFonts w:ascii="Times New Roman" w:hAnsi="Times New Roman" w:cs="Times New Roman"/>
          <w:sz w:val="24"/>
          <w:szCs w:val="24"/>
        </w:rPr>
      </w:pPr>
      <w:r w:rsidRPr="00DA5869">
        <w:rPr>
          <w:rFonts w:ascii="Times New Roman" w:hAnsi="Times New Roman" w:cs="Times New Roman"/>
          <w:sz w:val="24"/>
          <w:szCs w:val="24"/>
        </w:rPr>
        <w:t xml:space="preserve">    </w:t>
      </w:r>
      <w:r w:rsidR="006674DE" w:rsidRPr="00E230E0">
        <w:rPr>
          <w:rFonts w:ascii="Times New Roman" w:hAnsi="Times New Roman" w:cs="Times New Roman"/>
          <w:sz w:val="24"/>
          <w:szCs w:val="24"/>
        </w:rPr>
        <w:t xml:space="preserve">максимальная мощность присоединяемых </w:t>
      </w:r>
      <w:proofErr w:type="spellStart"/>
      <w:r w:rsidR="006674DE" w:rsidRPr="00E230E0">
        <w:rPr>
          <w:rFonts w:ascii="Times New Roman" w:hAnsi="Times New Roman" w:cs="Times New Roman"/>
          <w:sz w:val="24"/>
          <w:szCs w:val="24"/>
        </w:rPr>
        <w:t>энерг</w:t>
      </w:r>
      <w:r>
        <w:rPr>
          <w:rFonts w:ascii="Times New Roman" w:hAnsi="Times New Roman" w:cs="Times New Roman"/>
          <w:sz w:val="24"/>
          <w:szCs w:val="24"/>
        </w:rPr>
        <w:t>опринимающих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устройств  </w:t>
      </w:r>
      <w:r w:rsidR="00E2164A" w:rsidRPr="00E2164A">
        <w:rPr>
          <w:rFonts w:ascii="Times New Roman" w:hAnsi="Times New Roman" w:cs="Times New Roman"/>
          <w:sz w:val="24"/>
          <w:szCs w:val="24"/>
        </w:rPr>
        <w:t>_</w:t>
      </w:r>
      <w:proofErr w:type="gramEnd"/>
      <w:r w:rsidR="00E2164A" w:rsidRPr="00E2164A">
        <w:rPr>
          <w:rFonts w:ascii="Times New Roman" w:hAnsi="Times New Roman" w:cs="Times New Roman"/>
          <w:sz w:val="24"/>
          <w:szCs w:val="24"/>
        </w:rPr>
        <w:t>___</w:t>
      </w:r>
      <w:r w:rsidR="006674DE" w:rsidRPr="00E230E0">
        <w:rPr>
          <w:rFonts w:ascii="Times New Roman" w:hAnsi="Times New Roman" w:cs="Times New Roman"/>
          <w:sz w:val="24"/>
          <w:szCs w:val="24"/>
        </w:rPr>
        <w:t>(кВт);</w:t>
      </w:r>
    </w:p>
    <w:p w:rsidR="00DA5869" w:rsidRDefault="00DA5869" w:rsidP="00902430">
      <w:pPr>
        <w:pStyle w:val="ConsPlusNormal"/>
        <w:jc w:val="both"/>
        <w:rPr>
          <w:rFonts w:ascii="Times New Roman" w:hAnsi="Times New Roman" w:cs="Times New Roman"/>
          <w:sz w:val="24"/>
          <w:szCs w:val="24"/>
        </w:rPr>
      </w:pPr>
      <w:r w:rsidRPr="00DA5869">
        <w:rPr>
          <w:rFonts w:ascii="Times New Roman" w:hAnsi="Times New Roman" w:cs="Times New Roman"/>
          <w:sz w:val="24"/>
          <w:szCs w:val="24"/>
        </w:rPr>
        <w:t xml:space="preserve">    </w:t>
      </w:r>
      <w:r w:rsidR="006674DE" w:rsidRPr="00E230E0">
        <w:rPr>
          <w:rFonts w:ascii="Times New Roman" w:hAnsi="Times New Roman" w:cs="Times New Roman"/>
          <w:sz w:val="24"/>
          <w:szCs w:val="24"/>
        </w:rPr>
        <w:t>категория надежн</w:t>
      </w:r>
      <w:r>
        <w:rPr>
          <w:rFonts w:ascii="Times New Roman" w:hAnsi="Times New Roman" w:cs="Times New Roman"/>
          <w:sz w:val="24"/>
          <w:szCs w:val="24"/>
        </w:rPr>
        <w:t xml:space="preserve">ости </w:t>
      </w:r>
      <w:r>
        <w:rPr>
          <w:rFonts w:ascii="Times New Roman" w:hAnsi="Times New Roman" w:cs="Times New Roman"/>
          <w:sz w:val="24"/>
          <w:szCs w:val="24"/>
          <w:lang w:val="en-US"/>
        </w:rPr>
        <w:t>III</w:t>
      </w:r>
      <w:r w:rsidR="006674DE" w:rsidRPr="00E230E0">
        <w:rPr>
          <w:rFonts w:ascii="Times New Roman" w:hAnsi="Times New Roman" w:cs="Times New Roman"/>
          <w:sz w:val="24"/>
          <w:szCs w:val="24"/>
        </w:rPr>
        <w:t>;</w:t>
      </w:r>
    </w:p>
    <w:p w:rsidR="006674DE" w:rsidRPr="00E230E0" w:rsidRDefault="00DA5869" w:rsidP="00902430">
      <w:pPr>
        <w:pStyle w:val="ConsPlusNormal"/>
        <w:jc w:val="both"/>
        <w:rPr>
          <w:rFonts w:ascii="Times New Roman" w:hAnsi="Times New Roman" w:cs="Times New Roman"/>
          <w:sz w:val="24"/>
          <w:szCs w:val="24"/>
        </w:rPr>
      </w:pPr>
      <w:r w:rsidRPr="00DA5869">
        <w:rPr>
          <w:rFonts w:ascii="Times New Roman" w:hAnsi="Times New Roman" w:cs="Times New Roman"/>
          <w:sz w:val="24"/>
          <w:szCs w:val="24"/>
        </w:rPr>
        <w:t xml:space="preserve">    </w:t>
      </w:r>
      <w:r w:rsidR="006674DE" w:rsidRPr="00E230E0">
        <w:rPr>
          <w:rFonts w:ascii="Times New Roman" w:hAnsi="Times New Roman" w:cs="Times New Roman"/>
          <w:sz w:val="24"/>
          <w:szCs w:val="24"/>
        </w:rPr>
        <w:t>класс напряжения электрических сетей, к которым ос</w:t>
      </w:r>
      <w:r>
        <w:rPr>
          <w:rFonts w:ascii="Times New Roman" w:hAnsi="Times New Roman" w:cs="Times New Roman"/>
          <w:sz w:val="24"/>
          <w:szCs w:val="24"/>
        </w:rPr>
        <w:t xml:space="preserve">уществляется присоединение </w:t>
      </w:r>
      <w:r w:rsidR="00E2164A">
        <w:rPr>
          <w:rFonts w:ascii="Times New Roman" w:hAnsi="Times New Roman" w:cs="Times New Roman"/>
          <w:b/>
          <w:sz w:val="24"/>
          <w:szCs w:val="24"/>
        </w:rPr>
        <w:t>_____</w:t>
      </w:r>
      <w:r w:rsidR="006674DE" w:rsidRPr="00E230E0">
        <w:rPr>
          <w:rFonts w:ascii="Times New Roman" w:hAnsi="Times New Roman" w:cs="Times New Roman"/>
          <w:sz w:val="24"/>
          <w:szCs w:val="24"/>
        </w:rPr>
        <w:t xml:space="preserve"> (</w:t>
      </w:r>
      <w:proofErr w:type="spellStart"/>
      <w:r w:rsidR="006674DE" w:rsidRPr="00E230E0">
        <w:rPr>
          <w:rFonts w:ascii="Times New Roman" w:hAnsi="Times New Roman" w:cs="Times New Roman"/>
          <w:sz w:val="24"/>
          <w:szCs w:val="24"/>
        </w:rPr>
        <w:t>кВ</w:t>
      </w:r>
      <w:proofErr w:type="spellEnd"/>
      <w:r w:rsidR="006674DE" w:rsidRPr="00E230E0">
        <w:rPr>
          <w:rFonts w:ascii="Times New Roman" w:hAnsi="Times New Roman" w:cs="Times New Roman"/>
          <w:sz w:val="24"/>
          <w:szCs w:val="24"/>
        </w:rPr>
        <w:t>);</w:t>
      </w:r>
    </w:p>
    <w:p w:rsidR="006674DE" w:rsidRPr="00E230E0" w:rsidRDefault="00DA5869" w:rsidP="00902430">
      <w:pPr>
        <w:pStyle w:val="ConsPlusNormal"/>
        <w:jc w:val="both"/>
        <w:rPr>
          <w:rFonts w:ascii="Times New Roman" w:hAnsi="Times New Roman" w:cs="Times New Roman"/>
          <w:sz w:val="24"/>
          <w:szCs w:val="24"/>
        </w:rPr>
      </w:pPr>
      <w:r w:rsidRPr="00DA5869">
        <w:rPr>
          <w:rFonts w:ascii="Times New Roman" w:hAnsi="Times New Roman" w:cs="Times New Roman"/>
          <w:sz w:val="24"/>
          <w:szCs w:val="24"/>
        </w:rPr>
        <w:t xml:space="preserve">    </w:t>
      </w:r>
      <w:r w:rsidR="006674DE" w:rsidRPr="00E230E0">
        <w:rPr>
          <w:rFonts w:ascii="Times New Roman" w:hAnsi="Times New Roman" w:cs="Times New Roman"/>
          <w:sz w:val="24"/>
          <w:szCs w:val="24"/>
        </w:rPr>
        <w:t xml:space="preserve">максимальная мощность ранее присоединенных </w:t>
      </w:r>
      <w:proofErr w:type="spellStart"/>
      <w:r w:rsidR="006674DE" w:rsidRPr="00E230E0">
        <w:rPr>
          <w:rFonts w:ascii="Times New Roman" w:hAnsi="Times New Roman" w:cs="Times New Roman"/>
          <w:sz w:val="24"/>
          <w:szCs w:val="24"/>
        </w:rPr>
        <w:t>энергоп</w:t>
      </w:r>
      <w:r>
        <w:rPr>
          <w:rFonts w:ascii="Times New Roman" w:hAnsi="Times New Roman" w:cs="Times New Roman"/>
          <w:sz w:val="24"/>
          <w:szCs w:val="24"/>
        </w:rPr>
        <w:t>ринимающих</w:t>
      </w:r>
      <w:proofErr w:type="spellEnd"/>
      <w:r>
        <w:rPr>
          <w:rFonts w:ascii="Times New Roman" w:hAnsi="Times New Roman" w:cs="Times New Roman"/>
          <w:sz w:val="24"/>
          <w:szCs w:val="24"/>
        </w:rPr>
        <w:t xml:space="preserve"> устройств   </w:t>
      </w:r>
      <w:r w:rsidR="00E2164A">
        <w:rPr>
          <w:rFonts w:ascii="Times New Roman" w:hAnsi="Times New Roman" w:cs="Times New Roman"/>
          <w:b/>
          <w:sz w:val="24"/>
          <w:szCs w:val="24"/>
        </w:rPr>
        <w:t>______</w:t>
      </w:r>
      <w:r w:rsidR="006674DE" w:rsidRPr="00E230E0">
        <w:rPr>
          <w:rFonts w:ascii="Times New Roman" w:hAnsi="Times New Roman" w:cs="Times New Roman"/>
          <w:sz w:val="24"/>
          <w:szCs w:val="24"/>
        </w:rPr>
        <w:t>кВт.</w:t>
      </w:r>
    </w:p>
    <w:p w:rsidR="006674DE" w:rsidRPr="00E230E0" w:rsidRDefault="00DA5869" w:rsidP="00902430">
      <w:pPr>
        <w:pStyle w:val="ConsPlusNormal"/>
        <w:jc w:val="both"/>
        <w:rPr>
          <w:rFonts w:ascii="Times New Roman" w:hAnsi="Times New Roman" w:cs="Times New Roman"/>
          <w:sz w:val="24"/>
          <w:szCs w:val="24"/>
        </w:rPr>
      </w:pPr>
      <w:r w:rsidRPr="00DA5869">
        <w:rPr>
          <w:rFonts w:ascii="Times New Roman" w:hAnsi="Times New Roman" w:cs="Times New Roman"/>
          <w:sz w:val="24"/>
          <w:szCs w:val="24"/>
        </w:rPr>
        <w:t xml:space="preserve">    </w:t>
      </w:r>
      <w:r w:rsidR="006674DE" w:rsidRPr="00E230E0">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6674DE" w:rsidRPr="00DA5869" w:rsidRDefault="006674DE" w:rsidP="00902430">
      <w:pPr>
        <w:pStyle w:val="ConsPlusNonformat"/>
        <w:jc w:val="both"/>
        <w:rPr>
          <w:rFonts w:ascii="Times New Roman" w:hAnsi="Times New Roman" w:cs="Times New Roman"/>
          <w:b/>
          <w:sz w:val="24"/>
          <w:szCs w:val="24"/>
        </w:rPr>
      </w:pPr>
      <w:r w:rsidRPr="00E230E0">
        <w:rPr>
          <w:rFonts w:ascii="Times New Roman" w:hAnsi="Times New Roman" w:cs="Times New Roman"/>
          <w:sz w:val="24"/>
          <w:szCs w:val="24"/>
        </w:rPr>
        <w:t xml:space="preserve">    2. Технологическое присоединение необхо</w:t>
      </w:r>
      <w:r w:rsidR="00DA5869">
        <w:rPr>
          <w:rFonts w:ascii="Times New Roman" w:hAnsi="Times New Roman" w:cs="Times New Roman"/>
          <w:sz w:val="24"/>
          <w:szCs w:val="24"/>
        </w:rPr>
        <w:t xml:space="preserve">димо для электроснабжения </w:t>
      </w:r>
      <w:r w:rsidR="00E2164A">
        <w:rPr>
          <w:rFonts w:ascii="Times New Roman" w:hAnsi="Times New Roman" w:cs="Times New Roman"/>
          <w:b/>
          <w:sz w:val="24"/>
          <w:szCs w:val="24"/>
        </w:rPr>
        <w:t>______________</w:t>
      </w:r>
      <w:r w:rsidR="00DA5869">
        <w:rPr>
          <w:rFonts w:ascii="Times New Roman" w:hAnsi="Times New Roman" w:cs="Times New Roman"/>
          <w:b/>
          <w:sz w:val="24"/>
          <w:szCs w:val="24"/>
        </w:rPr>
        <w:t xml:space="preserve">, </w:t>
      </w:r>
      <w:r w:rsidRPr="00E230E0">
        <w:rPr>
          <w:rFonts w:ascii="Times New Roman" w:hAnsi="Times New Roman" w:cs="Times New Roman"/>
          <w:sz w:val="24"/>
          <w:szCs w:val="24"/>
        </w:rPr>
        <w:t>расположенн</w:t>
      </w:r>
      <w:r w:rsidR="00DA5869">
        <w:rPr>
          <w:rFonts w:ascii="Times New Roman" w:hAnsi="Times New Roman" w:cs="Times New Roman"/>
          <w:sz w:val="24"/>
          <w:szCs w:val="24"/>
        </w:rPr>
        <w:t>ого: Воронежская область, г.Россошь, ул.Химзаводская,</w:t>
      </w:r>
      <w:proofErr w:type="gramStart"/>
      <w:r w:rsidR="00DA5869">
        <w:rPr>
          <w:rFonts w:ascii="Times New Roman" w:hAnsi="Times New Roman" w:cs="Times New Roman"/>
          <w:sz w:val="24"/>
          <w:szCs w:val="24"/>
        </w:rPr>
        <w:t>2 .</w:t>
      </w:r>
      <w:proofErr w:type="gramEnd"/>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A5869" w:rsidRPr="0090193C">
        <w:rPr>
          <w:rFonts w:ascii="Times New Roman" w:hAnsi="Times New Roman" w:cs="Times New Roman"/>
          <w:sz w:val="24"/>
          <w:szCs w:val="24"/>
        </w:rPr>
        <w:t>3. Точка</w:t>
      </w:r>
      <w:r w:rsidR="006674DE" w:rsidRPr="0090193C">
        <w:rPr>
          <w:rFonts w:ascii="Times New Roman" w:hAnsi="Times New Roman" w:cs="Times New Roman"/>
          <w:sz w:val="24"/>
          <w:szCs w:val="24"/>
        </w:rPr>
        <w:t xml:space="preserve"> присоединения указана в технических условиях для присоединения к электрическим сетям (далее - технические условия) и ра</w:t>
      </w:r>
      <w:r w:rsidR="00DA5869" w:rsidRPr="0090193C">
        <w:rPr>
          <w:rFonts w:ascii="Times New Roman" w:hAnsi="Times New Roman" w:cs="Times New Roman"/>
          <w:sz w:val="24"/>
          <w:szCs w:val="24"/>
        </w:rPr>
        <w:t xml:space="preserve">сполагается на </w:t>
      </w:r>
      <w:proofErr w:type="gramStart"/>
      <w:r w:rsidR="00DA5869" w:rsidRPr="0090193C">
        <w:rPr>
          <w:rFonts w:ascii="Times New Roman" w:hAnsi="Times New Roman" w:cs="Times New Roman"/>
          <w:sz w:val="24"/>
          <w:szCs w:val="24"/>
        </w:rPr>
        <w:t xml:space="preserve">расстоянии  </w:t>
      </w:r>
      <w:r w:rsidR="00E2164A">
        <w:rPr>
          <w:rFonts w:ascii="Times New Roman" w:hAnsi="Times New Roman" w:cs="Times New Roman"/>
          <w:b/>
          <w:sz w:val="24"/>
          <w:szCs w:val="24"/>
        </w:rPr>
        <w:t>_</w:t>
      </w:r>
      <w:proofErr w:type="gramEnd"/>
      <w:r w:rsidR="00E2164A">
        <w:rPr>
          <w:rFonts w:ascii="Times New Roman" w:hAnsi="Times New Roman" w:cs="Times New Roman"/>
          <w:b/>
          <w:sz w:val="24"/>
          <w:szCs w:val="24"/>
        </w:rPr>
        <w:t>___</w:t>
      </w:r>
      <w:r w:rsidRPr="0090193C">
        <w:rPr>
          <w:rFonts w:ascii="Times New Roman" w:hAnsi="Times New Roman" w:cs="Times New Roman"/>
          <w:sz w:val="24"/>
          <w:szCs w:val="24"/>
        </w:rPr>
        <w:t>метров</w:t>
      </w:r>
      <w:r w:rsidR="006674DE" w:rsidRPr="0090193C">
        <w:rPr>
          <w:rFonts w:ascii="Times New Roman" w:hAnsi="Times New Roman" w:cs="Times New Roman"/>
          <w:sz w:val="24"/>
          <w:szCs w:val="24"/>
        </w:rPr>
        <w:t xml:space="preserve"> от границы участка заявителя, на котором расп</w:t>
      </w:r>
      <w:r w:rsidRPr="0090193C">
        <w:rPr>
          <w:rFonts w:ascii="Times New Roman" w:hAnsi="Times New Roman" w:cs="Times New Roman"/>
          <w:sz w:val="24"/>
          <w:szCs w:val="24"/>
        </w:rPr>
        <w:t>олагаются</w:t>
      </w:r>
      <w:r w:rsidR="006674DE" w:rsidRPr="0090193C">
        <w:rPr>
          <w:rFonts w:ascii="Times New Roman" w:hAnsi="Times New Roman" w:cs="Times New Roman"/>
          <w:sz w:val="24"/>
          <w:szCs w:val="24"/>
        </w:rPr>
        <w:t xml:space="preserve"> присоединяемые объекты заявителя.</w:t>
      </w:r>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4. </w:t>
      </w:r>
      <w:hyperlink w:anchor="P2790" w:history="1">
        <w:r w:rsidR="006674DE" w:rsidRPr="00616BC7">
          <w:rPr>
            <w:rFonts w:ascii="Times New Roman" w:hAnsi="Times New Roman" w:cs="Times New Roman"/>
            <w:color w:val="000000" w:themeColor="text1"/>
            <w:sz w:val="24"/>
            <w:szCs w:val="24"/>
          </w:rPr>
          <w:t>Технические условия</w:t>
        </w:r>
      </w:hyperlink>
      <w:r w:rsidR="006674DE" w:rsidRPr="00616BC7">
        <w:rPr>
          <w:rFonts w:ascii="Times New Roman" w:hAnsi="Times New Roman" w:cs="Times New Roman"/>
          <w:color w:val="000000" w:themeColor="text1"/>
          <w:sz w:val="24"/>
          <w:szCs w:val="24"/>
        </w:rPr>
        <w:t xml:space="preserve"> являютс</w:t>
      </w:r>
      <w:r w:rsidR="006674DE" w:rsidRPr="0090193C">
        <w:rPr>
          <w:rFonts w:ascii="Times New Roman" w:hAnsi="Times New Roman" w:cs="Times New Roman"/>
          <w:sz w:val="24"/>
          <w:szCs w:val="24"/>
        </w:rPr>
        <w:t>я неотъемлемой частью настоящего до</w:t>
      </w:r>
      <w:r w:rsidR="00025092">
        <w:rPr>
          <w:rFonts w:ascii="Times New Roman" w:hAnsi="Times New Roman" w:cs="Times New Roman"/>
          <w:sz w:val="24"/>
          <w:szCs w:val="24"/>
        </w:rPr>
        <w:t>говора и приведены в приложении№1.</w:t>
      </w:r>
    </w:p>
    <w:p w:rsid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Срок действия технич</w:t>
      </w:r>
      <w:r>
        <w:rPr>
          <w:rFonts w:ascii="Times New Roman" w:hAnsi="Times New Roman" w:cs="Times New Roman"/>
          <w:sz w:val="24"/>
          <w:szCs w:val="24"/>
        </w:rPr>
        <w:t xml:space="preserve">еских условий составляет </w:t>
      </w:r>
      <w:r w:rsidRPr="0090193C">
        <w:rPr>
          <w:rFonts w:ascii="Times New Roman" w:hAnsi="Times New Roman" w:cs="Times New Roman"/>
          <w:b/>
          <w:sz w:val="24"/>
          <w:szCs w:val="24"/>
        </w:rPr>
        <w:t>1</w:t>
      </w:r>
      <w:r w:rsidR="006674DE" w:rsidRPr="0090193C">
        <w:rPr>
          <w:rFonts w:ascii="Times New Roman" w:hAnsi="Times New Roman" w:cs="Times New Roman"/>
          <w:sz w:val="24"/>
          <w:szCs w:val="24"/>
        </w:rPr>
        <w:t xml:space="preserve"> год со дня заключения настоящего договора.</w:t>
      </w:r>
      <w:bookmarkStart w:id="2" w:name="P2663"/>
      <w:bookmarkEnd w:id="2"/>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5. Срок выполнения мероприятий по технологическому прис</w:t>
      </w:r>
      <w:r>
        <w:rPr>
          <w:rFonts w:ascii="Times New Roman" w:hAnsi="Times New Roman" w:cs="Times New Roman"/>
          <w:sz w:val="24"/>
          <w:szCs w:val="24"/>
        </w:rPr>
        <w:t xml:space="preserve">оединению составляет </w:t>
      </w:r>
      <w:r w:rsidR="00E2164A">
        <w:rPr>
          <w:rFonts w:ascii="Times New Roman" w:hAnsi="Times New Roman" w:cs="Times New Roman"/>
          <w:b/>
          <w:sz w:val="24"/>
          <w:szCs w:val="24"/>
        </w:rPr>
        <w:t>________</w:t>
      </w:r>
      <w:r>
        <w:rPr>
          <w:rFonts w:ascii="Times New Roman" w:hAnsi="Times New Roman" w:cs="Times New Roman"/>
          <w:sz w:val="24"/>
          <w:szCs w:val="24"/>
        </w:rPr>
        <w:t xml:space="preserve"> </w:t>
      </w:r>
      <w:r w:rsidR="006674DE" w:rsidRPr="0090193C">
        <w:rPr>
          <w:rFonts w:ascii="Times New Roman" w:hAnsi="Times New Roman" w:cs="Times New Roman"/>
          <w:sz w:val="24"/>
          <w:szCs w:val="24"/>
        </w:rPr>
        <w:t>со дня заключения настоящего договора.</w:t>
      </w:r>
    </w:p>
    <w:p w:rsidR="006674DE" w:rsidRPr="0090193C" w:rsidRDefault="006674DE" w:rsidP="0090193C">
      <w:pPr>
        <w:pStyle w:val="ConsPlusNormal"/>
        <w:rPr>
          <w:rFonts w:ascii="Times New Roman" w:hAnsi="Times New Roman" w:cs="Times New Roman"/>
          <w:sz w:val="24"/>
          <w:szCs w:val="24"/>
        </w:rPr>
      </w:pPr>
    </w:p>
    <w:p w:rsidR="006674DE" w:rsidRPr="0090193C" w:rsidRDefault="006674DE" w:rsidP="00902430">
      <w:pPr>
        <w:pStyle w:val="ConsPlusNormal"/>
        <w:jc w:val="center"/>
        <w:outlineLvl w:val="2"/>
        <w:rPr>
          <w:rFonts w:ascii="Times New Roman" w:hAnsi="Times New Roman" w:cs="Times New Roman"/>
          <w:sz w:val="24"/>
          <w:szCs w:val="24"/>
        </w:rPr>
      </w:pPr>
      <w:r w:rsidRPr="0090193C">
        <w:rPr>
          <w:rFonts w:ascii="Times New Roman" w:hAnsi="Times New Roman" w:cs="Times New Roman"/>
          <w:sz w:val="24"/>
          <w:szCs w:val="24"/>
        </w:rPr>
        <w:t>II. Обязанности Сторон</w:t>
      </w:r>
    </w:p>
    <w:p w:rsidR="006674DE" w:rsidRPr="0090193C" w:rsidRDefault="006674DE" w:rsidP="0090193C">
      <w:pPr>
        <w:pStyle w:val="ConsPlusNormal"/>
        <w:rPr>
          <w:rFonts w:ascii="Times New Roman" w:hAnsi="Times New Roman" w:cs="Times New Roman"/>
          <w:sz w:val="24"/>
          <w:szCs w:val="24"/>
        </w:rPr>
      </w:pPr>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6. Сетевая организация обязуется:</w:t>
      </w:r>
    </w:p>
    <w:p w:rsidR="006674DE" w:rsidRPr="0090193C" w:rsidRDefault="006674DE" w:rsidP="00902430">
      <w:pPr>
        <w:pStyle w:val="ConsPlusNormal"/>
        <w:jc w:val="both"/>
        <w:rPr>
          <w:rFonts w:ascii="Times New Roman" w:hAnsi="Times New Roman" w:cs="Times New Roman"/>
          <w:sz w:val="24"/>
          <w:szCs w:val="24"/>
        </w:rPr>
      </w:pPr>
      <w:r w:rsidRPr="0090193C">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0193C">
        <w:rPr>
          <w:rFonts w:ascii="Times New Roman" w:hAnsi="Times New Roman" w:cs="Times New Roman"/>
          <w:sz w:val="24"/>
          <w:szCs w:val="24"/>
        </w:rPr>
        <w:t>энергопринимающие</w:t>
      </w:r>
      <w:proofErr w:type="spellEnd"/>
      <w:r w:rsidRPr="0090193C">
        <w:rPr>
          <w:rFonts w:ascii="Times New Roman" w:hAnsi="Times New Roman" w:cs="Times New Roman"/>
          <w:sz w:val="24"/>
          <w:szCs w:val="24"/>
        </w:rPr>
        <w:t xml:space="preserve"> устройства заявителя, указанные в технических условиях;</w:t>
      </w:r>
    </w:p>
    <w:p w:rsidR="006674DE" w:rsidRPr="0090193C" w:rsidRDefault="0090193C" w:rsidP="00902430">
      <w:pPr>
        <w:pStyle w:val="ConsPlusNormal"/>
        <w:ind w:firstLine="540"/>
        <w:jc w:val="both"/>
        <w:rPr>
          <w:rFonts w:ascii="Times New Roman" w:hAnsi="Times New Roman" w:cs="Times New Roman"/>
          <w:sz w:val="24"/>
          <w:szCs w:val="24"/>
        </w:rPr>
      </w:pPr>
      <w:bookmarkStart w:id="3" w:name="P2669"/>
      <w:bookmarkEnd w:id="3"/>
      <w:r>
        <w:rPr>
          <w:rFonts w:ascii="Times New Roman" w:hAnsi="Times New Roman" w:cs="Times New Roman"/>
          <w:sz w:val="24"/>
          <w:szCs w:val="24"/>
        </w:rPr>
        <w:t xml:space="preserve">в </w:t>
      </w:r>
      <w:proofErr w:type="gramStart"/>
      <w:r>
        <w:rPr>
          <w:rFonts w:ascii="Times New Roman" w:hAnsi="Times New Roman" w:cs="Times New Roman"/>
          <w:sz w:val="24"/>
          <w:szCs w:val="24"/>
        </w:rPr>
        <w:t xml:space="preserve">течение  </w:t>
      </w:r>
      <w:r w:rsidRPr="0090193C">
        <w:rPr>
          <w:rFonts w:ascii="Times New Roman" w:hAnsi="Times New Roman" w:cs="Times New Roman"/>
          <w:b/>
          <w:sz w:val="24"/>
          <w:szCs w:val="24"/>
        </w:rPr>
        <w:t>5</w:t>
      </w:r>
      <w:proofErr w:type="gramEnd"/>
      <w:r w:rsidR="006674DE" w:rsidRPr="0090193C">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006674DE" w:rsidRPr="0090193C">
        <w:rPr>
          <w:rFonts w:ascii="Times New Roman" w:hAnsi="Times New Roman" w:cs="Times New Roman"/>
          <w:sz w:val="24"/>
          <w:szCs w:val="24"/>
        </w:rPr>
        <w:t>энергопринимающих</w:t>
      </w:r>
      <w:proofErr w:type="spellEnd"/>
      <w:r w:rsidR="006674DE" w:rsidRPr="0090193C">
        <w:rPr>
          <w:rFonts w:ascii="Times New Roman" w:hAnsi="Times New Roman" w:cs="Times New Roman"/>
          <w:sz w:val="24"/>
          <w:szCs w:val="24"/>
        </w:rPr>
        <w:t xml:space="preserve"> устройств заявителя;</w:t>
      </w:r>
    </w:p>
    <w:p w:rsidR="006674DE" w:rsidRPr="0090193C" w:rsidRDefault="0090193C" w:rsidP="009024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Pr="0090193C">
        <w:rPr>
          <w:rFonts w:ascii="Times New Roman" w:hAnsi="Times New Roman" w:cs="Times New Roman"/>
          <w:b/>
          <w:sz w:val="24"/>
          <w:szCs w:val="24"/>
        </w:rPr>
        <w:t>12</w:t>
      </w:r>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рабочих дней со дня проведения осмотра (обследования), указанного в </w:t>
      </w:r>
      <w:hyperlink w:anchor="P2669" w:history="1">
        <w:r w:rsidR="006674DE" w:rsidRPr="00616BC7">
          <w:rPr>
            <w:rFonts w:ascii="Times New Roman" w:hAnsi="Times New Roman" w:cs="Times New Roman"/>
            <w:color w:val="000000" w:themeColor="text1"/>
            <w:sz w:val="24"/>
            <w:szCs w:val="24"/>
          </w:rPr>
          <w:t>абзаце третьем</w:t>
        </w:r>
      </w:hyperlink>
      <w:r w:rsidR="006674DE" w:rsidRPr="00616BC7">
        <w:rPr>
          <w:rFonts w:ascii="Times New Roman" w:hAnsi="Times New Roman" w:cs="Times New Roman"/>
          <w:color w:val="000000" w:themeColor="text1"/>
          <w:sz w:val="24"/>
          <w:szCs w:val="24"/>
        </w:rPr>
        <w:t xml:space="preserve"> настоящего пункта, с соблюдением срока, установленного </w:t>
      </w:r>
      <w:hyperlink w:anchor="P2663" w:history="1">
        <w:r w:rsidR="006674DE" w:rsidRPr="00616BC7">
          <w:rPr>
            <w:rFonts w:ascii="Times New Roman" w:hAnsi="Times New Roman" w:cs="Times New Roman"/>
            <w:color w:val="000000" w:themeColor="text1"/>
            <w:sz w:val="24"/>
            <w:szCs w:val="24"/>
          </w:rPr>
          <w:t>пунктом 5</w:t>
        </w:r>
      </w:hyperlink>
      <w:r w:rsidR="006674DE" w:rsidRPr="00616BC7">
        <w:rPr>
          <w:rFonts w:ascii="Times New Roman" w:hAnsi="Times New Roman" w:cs="Times New Roman"/>
          <w:color w:val="000000" w:themeColor="text1"/>
          <w:sz w:val="24"/>
          <w:szCs w:val="24"/>
        </w:rPr>
        <w:t xml:space="preserve"> настоящего договора, осуществить фактическое присоединение </w:t>
      </w:r>
      <w:proofErr w:type="spellStart"/>
      <w:r w:rsidR="006674DE" w:rsidRPr="00616BC7">
        <w:rPr>
          <w:rFonts w:ascii="Times New Roman" w:hAnsi="Times New Roman" w:cs="Times New Roman"/>
          <w:color w:val="000000" w:themeColor="text1"/>
          <w:sz w:val="24"/>
          <w:szCs w:val="24"/>
        </w:rPr>
        <w:t>энергопринимающих</w:t>
      </w:r>
      <w:proofErr w:type="spellEnd"/>
      <w:r w:rsidR="006674DE" w:rsidRPr="00616BC7">
        <w:rPr>
          <w:rFonts w:ascii="Times New Roman" w:hAnsi="Times New Roman" w:cs="Times New Roman"/>
          <w:color w:val="000000" w:themeColor="text1"/>
          <w:sz w:val="24"/>
          <w:szCs w:val="24"/>
        </w:rPr>
        <w:t xml:space="preserve"> устройств заявителя к электрическим сетям, фактический прием (подачу) напряжения и мощности, составить при участи</w:t>
      </w:r>
      <w:r w:rsidR="006674DE" w:rsidRPr="0090193C">
        <w:rPr>
          <w:rFonts w:ascii="Times New Roman" w:hAnsi="Times New Roman" w:cs="Times New Roman"/>
          <w:sz w:val="24"/>
          <w:szCs w:val="24"/>
        </w:rPr>
        <w:t>и заявителя акт об осуществлении технологического присоединения и направить его заявителю.</w:t>
      </w:r>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74DE" w:rsidRPr="0090193C">
        <w:rPr>
          <w:rFonts w:ascii="Times New Roman" w:hAnsi="Times New Roman" w:cs="Times New Roman"/>
          <w:sz w:val="24"/>
          <w:szCs w:val="24"/>
        </w:rPr>
        <w:t>7. Сетева</w:t>
      </w:r>
      <w:r>
        <w:rPr>
          <w:rFonts w:ascii="Times New Roman" w:hAnsi="Times New Roman" w:cs="Times New Roman"/>
          <w:sz w:val="24"/>
          <w:szCs w:val="24"/>
        </w:rPr>
        <w:t>я организация при невыполнении З</w:t>
      </w:r>
      <w:r w:rsidR="006674DE" w:rsidRPr="0090193C">
        <w:rPr>
          <w:rFonts w:ascii="Times New Roman" w:hAnsi="Times New Roman" w:cs="Times New Roman"/>
          <w:sz w:val="24"/>
          <w:szCs w:val="24"/>
        </w:rPr>
        <w:t>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8. Заявитель обязуется:</w:t>
      </w:r>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006674DE" w:rsidRPr="0090193C">
        <w:rPr>
          <w:rFonts w:ascii="Times New Roman" w:hAnsi="Times New Roman" w:cs="Times New Roman"/>
          <w:sz w:val="24"/>
          <w:szCs w:val="24"/>
        </w:rPr>
        <w:t>энергопринимающие</w:t>
      </w:r>
      <w:proofErr w:type="spellEnd"/>
      <w:r w:rsidR="006674DE" w:rsidRPr="0090193C">
        <w:rPr>
          <w:rFonts w:ascii="Times New Roman" w:hAnsi="Times New Roman" w:cs="Times New Roman"/>
          <w:sz w:val="24"/>
          <w:szCs w:val="24"/>
        </w:rPr>
        <w:t xml:space="preserve"> устройства заявителя, указанные в технических условиях;</w:t>
      </w:r>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674DE" w:rsidRPr="0090193C"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принять участие в осмотре (обследовании) присоединяемых </w:t>
      </w:r>
      <w:proofErr w:type="spellStart"/>
      <w:r w:rsidR="006674DE" w:rsidRPr="0090193C">
        <w:rPr>
          <w:rFonts w:ascii="Times New Roman" w:hAnsi="Times New Roman" w:cs="Times New Roman"/>
          <w:sz w:val="24"/>
          <w:szCs w:val="24"/>
        </w:rPr>
        <w:t>энергопринимающих</w:t>
      </w:r>
      <w:proofErr w:type="spellEnd"/>
      <w:r w:rsidR="006674DE" w:rsidRPr="0090193C">
        <w:rPr>
          <w:rFonts w:ascii="Times New Roman" w:hAnsi="Times New Roman" w:cs="Times New Roman"/>
          <w:sz w:val="24"/>
          <w:szCs w:val="24"/>
        </w:rPr>
        <w:t xml:space="preserve"> устройств сетевой организацией;</w:t>
      </w:r>
    </w:p>
    <w:p w:rsidR="007C7FF0" w:rsidRDefault="0090193C"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006674DE" w:rsidRPr="0090193C">
        <w:rPr>
          <w:rFonts w:ascii="Times New Roman" w:hAnsi="Times New Roman" w:cs="Times New Roman"/>
          <w:sz w:val="24"/>
          <w:szCs w:val="24"/>
        </w:rPr>
        <w:t>энергопринимающих</w:t>
      </w:r>
      <w:proofErr w:type="spellEnd"/>
      <w:r w:rsidR="006674DE" w:rsidRPr="0090193C">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w:t>
      </w:r>
      <w:r w:rsidR="006674DE" w:rsidRPr="00BD275C">
        <w:rPr>
          <w:rFonts w:ascii="Times New Roman" w:hAnsi="Times New Roman" w:cs="Times New Roman"/>
          <w:sz w:val="24"/>
          <w:szCs w:val="24"/>
        </w:rPr>
        <w:t>подписать акт об осуществлении технологического присоединения либо представить мотивированный отказ от подписани</w:t>
      </w:r>
      <w:r w:rsidRPr="00BD275C">
        <w:rPr>
          <w:rFonts w:ascii="Times New Roman" w:hAnsi="Times New Roman" w:cs="Times New Roman"/>
          <w:sz w:val="24"/>
          <w:szCs w:val="24"/>
        </w:rPr>
        <w:t>я в течение __3 _</w:t>
      </w:r>
      <w:r w:rsidR="006674DE" w:rsidRPr="00BD275C">
        <w:rPr>
          <w:rFonts w:ascii="Times New Roman" w:hAnsi="Times New Roman" w:cs="Times New Roman"/>
          <w:sz w:val="24"/>
          <w:szCs w:val="24"/>
        </w:rPr>
        <w:t>рабочих дней со дня получения указанного акта от сетевой организации;</w:t>
      </w:r>
    </w:p>
    <w:p w:rsidR="006674DE" w:rsidRPr="00616BC7" w:rsidRDefault="007C7FF0" w:rsidP="00902430">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674DE" w:rsidRPr="00616BC7">
        <w:rPr>
          <w:rFonts w:ascii="Times New Roman" w:hAnsi="Times New Roman" w:cs="Times New Roman"/>
          <w:color w:val="000000" w:themeColor="text1"/>
          <w:sz w:val="24"/>
          <w:szCs w:val="24"/>
        </w:rPr>
        <w:t xml:space="preserve">надлежащим образом исполнять указанные в </w:t>
      </w:r>
      <w:hyperlink w:anchor="P2681" w:history="1">
        <w:r w:rsidR="006674DE" w:rsidRPr="00616BC7">
          <w:rPr>
            <w:rFonts w:ascii="Times New Roman" w:hAnsi="Times New Roman" w:cs="Times New Roman"/>
            <w:color w:val="000000" w:themeColor="text1"/>
            <w:sz w:val="24"/>
            <w:szCs w:val="24"/>
          </w:rPr>
          <w:t>разделе III</w:t>
        </w:r>
      </w:hyperlink>
      <w:r w:rsidR="006674DE" w:rsidRPr="00616BC7">
        <w:rPr>
          <w:rFonts w:ascii="Times New Roman" w:hAnsi="Times New Roman" w:cs="Times New Roman"/>
          <w:color w:val="000000" w:themeColor="text1"/>
          <w:sz w:val="24"/>
          <w:szCs w:val="24"/>
        </w:rPr>
        <w:t xml:space="preserve"> настоящего договора обязательства по оплате расходов на технологическое присоединение;</w:t>
      </w:r>
    </w:p>
    <w:p w:rsidR="006674DE" w:rsidRPr="0090193C" w:rsidRDefault="007C7FF0" w:rsidP="00902430">
      <w:pPr>
        <w:pStyle w:val="ConsPlusNormal"/>
        <w:jc w:val="both"/>
        <w:rPr>
          <w:rFonts w:ascii="Times New Roman" w:hAnsi="Times New Roman" w:cs="Times New Roman"/>
          <w:sz w:val="24"/>
          <w:szCs w:val="24"/>
        </w:rPr>
      </w:pPr>
      <w:r w:rsidRPr="00616BC7">
        <w:rPr>
          <w:rFonts w:ascii="Times New Roman" w:hAnsi="Times New Roman" w:cs="Times New Roman"/>
          <w:color w:val="000000" w:themeColor="text1"/>
          <w:sz w:val="24"/>
          <w:szCs w:val="24"/>
        </w:rPr>
        <w:t xml:space="preserve">    </w:t>
      </w:r>
      <w:r w:rsidR="006674DE" w:rsidRPr="00616BC7">
        <w:rPr>
          <w:rFonts w:ascii="Times New Roman" w:hAnsi="Times New Roman" w:cs="Times New Roman"/>
          <w:color w:val="000000" w:themeColor="text1"/>
          <w:sz w:val="24"/>
          <w:szCs w:val="24"/>
        </w:rPr>
        <w:t xml:space="preserve">уведомить сетевую организацию о направлении заявок в иные </w:t>
      </w:r>
      <w:r w:rsidR="006674DE" w:rsidRPr="0090193C">
        <w:rPr>
          <w:rFonts w:ascii="Times New Roman" w:hAnsi="Times New Roman" w:cs="Times New Roman"/>
          <w:sz w:val="24"/>
          <w:szCs w:val="24"/>
        </w:rPr>
        <w:t xml:space="preserve">сетевые организации при технологическом присоединении </w:t>
      </w:r>
      <w:proofErr w:type="spellStart"/>
      <w:r w:rsidR="006674DE" w:rsidRPr="0090193C">
        <w:rPr>
          <w:rFonts w:ascii="Times New Roman" w:hAnsi="Times New Roman" w:cs="Times New Roman"/>
          <w:sz w:val="24"/>
          <w:szCs w:val="24"/>
        </w:rPr>
        <w:t>энергопринимающих</w:t>
      </w:r>
      <w:proofErr w:type="spellEnd"/>
      <w:r w:rsidR="006674DE" w:rsidRPr="0090193C">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674DE" w:rsidRPr="0090193C" w:rsidRDefault="006674DE" w:rsidP="00902430">
      <w:pPr>
        <w:pStyle w:val="ConsPlusNormal"/>
        <w:ind w:firstLine="540"/>
        <w:jc w:val="both"/>
        <w:rPr>
          <w:rFonts w:ascii="Times New Roman" w:hAnsi="Times New Roman" w:cs="Times New Roman"/>
          <w:sz w:val="24"/>
          <w:szCs w:val="24"/>
        </w:rPr>
      </w:pPr>
      <w:r w:rsidRPr="0090193C">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674DE" w:rsidRPr="0090193C" w:rsidRDefault="006674DE" w:rsidP="0090193C">
      <w:pPr>
        <w:pStyle w:val="ConsPlusNormal"/>
        <w:rPr>
          <w:rFonts w:ascii="Times New Roman" w:hAnsi="Times New Roman" w:cs="Times New Roman"/>
          <w:sz w:val="24"/>
          <w:szCs w:val="24"/>
        </w:rPr>
      </w:pPr>
    </w:p>
    <w:p w:rsidR="006674DE" w:rsidRPr="0090193C" w:rsidRDefault="006674DE" w:rsidP="00902430">
      <w:pPr>
        <w:pStyle w:val="ConsPlusNormal"/>
        <w:jc w:val="center"/>
        <w:outlineLvl w:val="2"/>
        <w:rPr>
          <w:rFonts w:ascii="Times New Roman" w:hAnsi="Times New Roman" w:cs="Times New Roman"/>
          <w:sz w:val="24"/>
          <w:szCs w:val="24"/>
        </w:rPr>
      </w:pPr>
      <w:bookmarkStart w:id="4" w:name="P2681"/>
      <w:bookmarkEnd w:id="4"/>
      <w:r w:rsidRPr="0090193C">
        <w:rPr>
          <w:rFonts w:ascii="Times New Roman" w:hAnsi="Times New Roman" w:cs="Times New Roman"/>
          <w:sz w:val="24"/>
          <w:szCs w:val="24"/>
        </w:rPr>
        <w:t>III. Плата за технологическое присоединение</w:t>
      </w:r>
    </w:p>
    <w:p w:rsidR="006674DE" w:rsidRPr="0090193C" w:rsidRDefault="006674DE" w:rsidP="00902430">
      <w:pPr>
        <w:pStyle w:val="ConsPlusNormal"/>
        <w:jc w:val="center"/>
        <w:rPr>
          <w:rFonts w:ascii="Times New Roman" w:hAnsi="Times New Roman" w:cs="Times New Roman"/>
          <w:sz w:val="24"/>
          <w:szCs w:val="24"/>
        </w:rPr>
      </w:pPr>
      <w:r w:rsidRPr="0090193C">
        <w:rPr>
          <w:rFonts w:ascii="Times New Roman" w:hAnsi="Times New Roman" w:cs="Times New Roman"/>
          <w:sz w:val="24"/>
          <w:szCs w:val="24"/>
        </w:rPr>
        <w:t>и порядок расчетов</w:t>
      </w:r>
    </w:p>
    <w:p w:rsidR="006674DE" w:rsidRPr="0090193C" w:rsidRDefault="006674DE" w:rsidP="0090193C">
      <w:pPr>
        <w:pStyle w:val="ConsPlusNormal"/>
        <w:rPr>
          <w:rFonts w:ascii="Times New Roman" w:hAnsi="Times New Roman" w:cs="Times New Roman"/>
          <w:sz w:val="24"/>
          <w:szCs w:val="24"/>
        </w:rPr>
      </w:pPr>
    </w:p>
    <w:p w:rsidR="006674DE" w:rsidRPr="006750F8" w:rsidRDefault="006674DE" w:rsidP="00902430">
      <w:pPr>
        <w:pStyle w:val="ConsPlusNonformat"/>
        <w:jc w:val="both"/>
        <w:rPr>
          <w:rFonts w:ascii="Times New Roman" w:hAnsi="Times New Roman" w:cs="Times New Roman"/>
          <w:sz w:val="24"/>
          <w:szCs w:val="24"/>
        </w:rPr>
      </w:pPr>
      <w:r w:rsidRPr="0090193C">
        <w:rPr>
          <w:rFonts w:ascii="Times New Roman" w:hAnsi="Times New Roman" w:cs="Times New Roman"/>
          <w:sz w:val="24"/>
          <w:szCs w:val="24"/>
        </w:rPr>
        <w:t xml:space="preserve">    10. </w:t>
      </w:r>
      <w:proofErr w:type="gramStart"/>
      <w:r w:rsidRPr="0090193C">
        <w:rPr>
          <w:rFonts w:ascii="Times New Roman" w:hAnsi="Times New Roman" w:cs="Times New Roman"/>
          <w:sz w:val="24"/>
          <w:szCs w:val="24"/>
        </w:rPr>
        <w:t>Размер  платы</w:t>
      </w:r>
      <w:proofErr w:type="gramEnd"/>
      <w:r w:rsidRPr="0090193C">
        <w:rPr>
          <w:rFonts w:ascii="Times New Roman" w:hAnsi="Times New Roman" w:cs="Times New Roman"/>
          <w:sz w:val="24"/>
          <w:szCs w:val="24"/>
        </w:rPr>
        <w:t xml:space="preserve">  за  технологическое  присоединение  определяется в соответст</w:t>
      </w:r>
      <w:r w:rsidR="00BA3CF4">
        <w:rPr>
          <w:rFonts w:ascii="Times New Roman" w:hAnsi="Times New Roman" w:cs="Times New Roman"/>
          <w:sz w:val="24"/>
          <w:szCs w:val="24"/>
        </w:rPr>
        <w:t xml:space="preserve">вии с приказом Управления по государственному регулированию тарифов Воронежской области от </w:t>
      </w:r>
      <w:r w:rsidR="005F2B61" w:rsidRPr="005F2B61">
        <w:rPr>
          <w:rFonts w:ascii="Times New Roman" w:hAnsi="Times New Roman" w:cs="Times New Roman"/>
          <w:sz w:val="24"/>
          <w:szCs w:val="24"/>
        </w:rPr>
        <w:t xml:space="preserve">        </w:t>
      </w:r>
      <w:r w:rsidR="00BA3CF4">
        <w:rPr>
          <w:rFonts w:ascii="Times New Roman" w:hAnsi="Times New Roman" w:cs="Times New Roman"/>
          <w:sz w:val="24"/>
          <w:szCs w:val="24"/>
        </w:rPr>
        <w:t xml:space="preserve">№ «Об утверждении ставок платы на технологическое присоединение </w:t>
      </w:r>
      <w:proofErr w:type="spellStart"/>
      <w:r w:rsidR="00BA3CF4">
        <w:rPr>
          <w:rFonts w:ascii="Times New Roman" w:hAnsi="Times New Roman" w:cs="Times New Roman"/>
          <w:sz w:val="24"/>
          <w:szCs w:val="24"/>
        </w:rPr>
        <w:t>энергопринимающих</w:t>
      </w:r>
      <w:proofErr w:type="spellEnd"/>
      <w:r w:rsidR="00BA3CF4">
        <w:rPr>
          <w:rFonts w:ascii="Times New Roman" w:hAnsi="Times New Roman" w:cs="Times New Roman"/>
          <w:sz w:val="24"/>
          <w:szCs w:val="24"/>
        </w:rPr>
        <w:t xml:space="preserve"> устройств заявителей к электрическим сетям территориальных сетевых организаций, осуществляющих свою деятельность на </w:t>
      </w:r>
      <w:r w:rsidR="006750F8">
        <w:rPr>
          <w:rFonts w:ascii="Times New Roman" w:hAnsi="Times New Roman" w:cs="Times New Roman"/>
          <w:sz w:val="24"/>
          <w:szCs w:val="24"/>
        </w:rPr>
        <w:t>территории Воронежской области</w:t>
      </w:r>
      <w:r w:rsidR="00191ADD" w:rsidRPr="00191ADD">
        <w:rPr>
          <w:rFonts w:ascii="Times New Roman" w:hAnsi="Times New Roman" w:cs="Times New Roman"/>
          <w:sz w:val="24"/>
          <w:szCs w:val="24"/>
        </w:rPr>
        <w:t xml:space="preserve"> </w:t>
      </w:r>
      <w:r w:rsidR="00191ADD">
        <w:rPr>
          <w:rFonts w:ascii="Times New Roman" w:hAnsi="Times New Roman" w:cs="Times New Roman"/>
          <w:sz w:val="24"/>
          <w:szCs w:val="24"/>
        </w:rPr>
        <w:t>на</w:t>
      </w:r>
      <w:r w:rsidR="005F2B61">
        <w:rPr>
          <w:rFonts w:ascii="Times New Roman" w:hAnsi="Times New Roman" w:cs="Times New Roman"/>
          <w:sz w:val="24"/>
          <w:szCs w:val="24"/>
        </w:rPr>
        <w:t>-</w:t>
      </w:r>
      <w:r w:rsidR="005F2B61" w:rsidRPr="005F2B61">
        <w:rPr>
          <w:rFonts w:ascii="Times New Roman" w:hAnsi="Times New Roman" w:cs="Times New Roman"/>
          <w:sz w:val="24"/>
          <w:szCs w:val="24"/>
        </w:rPr>
        <w:t>-----</w:t>
      </w:r>
      <w:r w:rsidR="006750F8">
        <w:rPr>
          <w:rFonts w:ascii="Times New Roman" w:hAnsi="Times New Roman" w:cs="Times New Roman"/>
          <w:sz w:val="24"/>
          <w:szCs w:val="24"/>
        </w:rPr>
        <w:t>»</w:t>
      </w:r>
      <w:r w:rsidR="006750F8" w:rsidRPr="006750F8">
        <w:rPr>
          <w:rFonts w:ascii="Times New Roman" w:hAnsi="Times New Roman" w:cs="Times New Roman"/>
          <w:sz w:val="24"/>
          <w:szCs w:val="24"/>
        </w:rPr>
        <w:t xml:space="preserve"> </w:t>
      </w:r>
      <w:r w:rsidR="00BA08B1">
        <w:rPr>
          <w:rFonts w:ascii="Times New Roman" w:hAnsi="Times New Roman" w:cs="Times New Roman"/>
          <w:sz w:val="24"/>
          <w:szCs w:val="24"/>
        </w:rPr>
        <w:t xml:space="preserve">и составляет </w:t>
      </w:r>
      <w:r w:rsidR="005F2B61" w:rsidRPr="005F2B61">
        <w:rPr>
          <w:rFonts w:ascii="Times New Roman" w:hAnsi="Times New Roman" w:cs="Times New Roman"/>
          <w:sz w:val="24"/>
          <w:szCs w:val="24"/>
        </w:rPr>
        <w:t>_____</w:t>
      </w:r>
      <w:r w:rsidR="00191ADD">
        <w:rPr>
          <w:rFonts w:ascii="Times New Roman" w:hAnsi="Times New Roman" w:cs="Times New Roman"/>
          <w:sz w:val="24"/>
          <w:szCs w:val="24"/>
        </w:rPr>
        <w:t>(</w:t>
      </w:r>
      <w:r w:rsidR="005F2B61" w:rsidRPr="005F2B61">
        <w:rPr>
          <w:rFonts w:ascii="Times New Roman" w:hAnsi="Times New Roman" w:cs="Times New Roman"/>
          <w:sz w:val="24"/>
          <w:szCs w:val="24"/>
        </w:rPr>
        <w:t>_______________</w:t>
      </w:r>
      <w:r w:rsidR="00CC5C98">
        <w:rPr>
          <w:rFonts w:ascii="Times New Roman" w:hAnsi="Times New Roman" w:cs="Times New Roman"/>
          <w:sz w:val="24"/>
          <w:szCs w:val="24"/>
        </w:rPr>
        <w:t>)</w:t>
      </w:r>
      <w:r w:rsidR="006750F8">
        <w:rPr>
          <w:rFonts w:ascii="Times New Roman" w:hAnsi="Times New Roman" w:cs="Times New Roman"/>
          <w:sz w:val="24"/>
          <w:szCs w:val="24"/>
        </w:rPr>
        <w:t xml:space="preserve"> </w:t>
      </w:r>
      <w:r w:rsidR="005F2B61">
        <w:rPr>
          <w:rFonts w:ascii="Times New Roman" w:hAnsi="Times New Roman" w:cs="Times New Roman"/>
          <w:b/>
          <w:sz w:val="24"/>
          <w:szCs w:val="24"/>
        </w:rPr>
        <w:t>_____</w:t>
      </w:r>
      <w:r w:rsidR="006C26F7">
        <w:rPr>
          <w:rFonts w:ascii="Times New Roman" w:hAnsi="Times New Roman" w:cs="Times New Roman"/>
          <w:sz w:val="24"/>
          <w:szCs w:val="24"/>
        </w:rPr>
        <w:t xml:space="preserve"> </w:t>
      </w:r>
      <w:r w:rsidR="00191ADD">
        <w:rPr>
          <w:rFonts w:ascii="Times New Roman" w:hAnsi="Times New Roman" w:cs="Times New Roman"/>
          <w:sz w:val="24"/>
          <w:szCs w:val="24"/>
        </w:rPr>
        <w:t>.</w:t>
      </w:r>
      <w:r w:rsidR="00CC5C98">
        <w:rPr>
          <w:rFonts w:ascii="Times New Roman" w:hAnsi="Times New Roman" w:cs="Times New Roman"/>
          <w:sz w:val="24"/>
          <w:szCs w:val="24"/>
        </w:rPr>
        <w:t xml:space="preserve">кроме того НДС </w:t>
      </w:r>
      <w:r w:rsidR="00191ADD">
        <w:rPr>
          <w:rFonts w:ascii="Times New Roman" w:hAnsi="Times New Roman" w:cs="Times New Roman"/>
          <w:sz w:val="24"/>
          <w:szCs w:val="24"/>
        </w:rPr>
        <w:t>(</w:t>
      </w:r>
      <w:r w:rsidR="006C26F7" w:rsidRPr="006C26F7">
        <w:rPr>
          <w:rFonts w:ascii="Times New Roman" w:hAnsi="Times New Roman" w:cs="Times New Roman"/>
          <w:sz w:val="24"/>
          <w:szCs w:val="24"/>
        </w:rPr>
        <w:t>__________________</w:t>
      </w:r>
      <w:r w:rsidR="00CC5C98">
        <w:rPr>
          <w:rFonts w:ascii="Times New Roman" w:hAnsi="Times New Roman" w:cs="Times New Roman"/>
          <w:sz w:val="24"/>
          <w:szCs w:val="24"/>
        </w:rPr>
        <w:t xml:space="preserve">) </w:t>
      </w:r>
    </w:p>
    <w:p w:rsidR="006674DE" w:rsidRPr="0090193C" w:rsidRDefault="00A50417" w:rsidP="009024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Внесение платы за технологическое </w:t>
      </w:r>
      <w:r w:rsidR="006674DE" w:rsidRPr="0090193C">
        <w:rPr>
          <w:rFonts w:ascii="Times New Roman" w:hAnsi="Times New Roman" w:cs="Times New Roman"/>
          <w:sz w:val="24"/>
          <w:szCs w:val="24"/>
        </w:rPr>
        <w:t>присоединение осуществляется</w:t>
      </w:r>
    </w:p>
    <w:p w:rsidR="006674DE" w:rsidRDefault="006674DE" w:rsidP="00902430">
      <w:pPr>
        <w:pStyle w:val="ConsPlusNonformat"/>
        <w:jc w:val="both"/>
        <w:rPr>
          <w:rFonts w:ascii="Times New Roman" w:hAnsi="Times New Roman" w:cs="Times New Roman"/>
          <w:sz w:val="24"/>
          <w:szCs w:val="24"/>
        </w:rPr>
      </w:pPr>
      <w:r w:rsidRPr="0090193C">
        <w:rPr>
          <w:rFonts w:ascii="Times New Roman" w:hAnsi="Times New Roman" w:cs="Times New Roman"/>
          <w:sz w:val="24"/>
          <w:szCs w:val="24"/>
        </w:rPr>
        <w:t xml:space="preserve">заявителем в следующем порядке: </w:t>
      </w:r>
    </w:p>
    <w:p w:rsidR="00BA3CF4" w:rsidRPr="0090193C" w:rsidRDefault="00BA3CF4" w:rsidP="00902430">
      <w:pPr>
        <w:pStyle w:val="ConsPlusNonformat"/>
        <w:jc w:val="both"/>
        <w:rPr>
          <w:rFonts w:ascii="Times New Roman" w:hAnsi="Times New Roman" w:cs="Times New Roman"/>
          <w:sz w:val="24"/>
          <w:szCs w:val="24"/>
        </w:rPr>
      </w:pPr>
      <w:r>
        <w:rPr>
          <w:rFonts w:ascii="Times New Roman" w:hAnsi="Times New Roman" w:cs="Times New Roman"/>
          <w:sz w:val="24"/>
          <w:szCs w:val="24"/>
        </w:rPr>
        <w:t>100 процентов за технологическое присоединение вносятся в течение 15 дней со дня заключения настоящего договора.</w:t>
      </w:r>
    </w:p>
    <w:p w:rsidR="006674DE" w:rsidRPr="0090193C" w:rsidRDefault="00BA3CF4"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674DE" w:rsidRPr="0090193C" w:rsidRDefault="006674DE" w:rsidP="00902430">
      <w:pPr>
        <w:pStyle w:val="ConsPlusNormal"/>
        <w:jc w:val="both"/>
        <w:outlineLvl w:val="2"/>
        <w:rPr>
          <w:rFonts w:ascii="Times New Roman" w:hAnsi="Times New Roman" w:cs="Times New Roman"/>
          <w:sz w:val="24"/>
          <w:szCs w:val="24"/>
        </w:rPr>
      </w:pPr>
      <w:r w:rsidRPr="0090193C">
        <w:rPr>
          <w:rFonts w:ascii="Times New Roman" w:hAnsi="Times New Roman" w:cs="Times New Roman"/>
          <w:sz w:val="24"/>
          <w:szCs w:val="24"/>
        </w:rPr>
        <w:t>IV. Разграничение балансовой принадлежности электрических</w:t>
      </w:r>
    </w:p>
    <w:p w:rsidR="006674DE" w:rsidRPr="0090193C" w:rsidRDefault="006674DE" w:rsidP="00902430">
      <w:pPr>
        <w:pStyle w:val="ConsPlusNormal"/>
        <w:jc w:val="both"/>
        <w:rPr>
          <w:rFonts w:ascii="Times New Roman" w:hAnsi="Times New Roman" w:cs="Times New Roman"/>
          <w:sz w:val="24"/>
          <w:szCs w:val="24"/>
        </w:rPr>
      </w:pPr>
      <w:r w:rsidRPr="0090193C">
        <w:rPr>
          <w:rFonts w:ascii="Times New Roman" w:hAnsi="Times New Roman" w:cs="Times New Roman"/>
          <w:sz w:val="24"/>
          <w:szCs w:val="24"/>
        </w:rPr>
        <w:t>сетей и эксплуатационной ответственности Сторон</w:t>
      </w:r>
      <w:r w:rsidR="00A50417">
        <w:rPr>
          <w:rFonts w:ascii="Times New Roman" w:hAnsi="Times New Roman" w:cs="Times New Roman"/>
          <w:sz w:val="24"/>
          <w:szCs w:val="24"/>
        </w:rPr>
        <w:t>.</w:t>
      </w:r>
    </w:p>
    <w:p w:rsidR="006674DE" w:rsidRDefault="00BA3CF4"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rFonts w:ascii="Times New Roman" w:hAnsi="Times New Roman" w:cs="Times New Roman"/>
          <w:sz w:val="24"/>
          <w:szCs w:val="24"/>
        </w:rPr>
        <w:t xml:space="preserve">  </w:t>
      </w:r>
    </w:p>
    <w:p w:rsidR="000B1145" w:rsidRPr="0090193C" w:rsidRDefault="000B1145" w:rsidP="00902430">
      <w:pPr>
        <w:pStyle w:val="ConsPlusNormal"/>
        <w:jc w:val="both"/>
        <w:rPr>
          <w:rFonts w:ascii="Times New Roman" w:hAnsi="Times New Roman" w:cs="Times New Roman"/>
          <w:sz w:val="24"/>
          <w:szCs w:val="24"/>
        </w:rPr>
      </w:pPr>
    </w:p>
    <w:p w:rsidR="006674DE" w:rsidRPr="0090193C" w:rsidRDefault="006674DE" w:rsidP="00902430">
      <w:pPr>
        <w:pStyle w:val="ConsPlusNormal"/>
        <w:jc w:val="center"/>
        <w:outlineLvl w:val="2"/>
        <w:rPr>
          <w:rFonts w:ascii="Times New Roman" w:hAnsi="Times New Roman" w:cs="Times New Roman"/>
          <w:sz w:val="24"/>
          <w:szCs w:val="24"/>
        </w:rPr>
      </w:pPr>
      <w:r w:rsidRPr="0090193C">
        <w:rPr>
          <w:rFonts w:ascii="Times New Roman" w:hAnsi="Times New Roman" w:cs="Times New Roman"/>
          <w:sz w:val="24"/>
          <w:szCs w:val="24"/>
        </w:rPr>
        <w:t>V. Условия изменения, расторжения договора</w:t>
      </w:r>
    </w:p>
    <w:p w:rsidR="006674DE" w:rsidRDefault="006674DE" w:rsidP="00902430">
      <w:pPr>
        <w:pStyle w:val="ConsPlusNormal"/>
        <w:jc w:val="center"/>
        <w:rPr>
          <w:rFonts w:ascii="Times New Roman" w:hAnsi="Times New Roman" w:cs="Times New Roman"/>
          <w:sz w:val="24"/>
          <w:szCs w:val="24"/>
        </w:rPr>
      </w:pPr>
      <w:r w:rsidRPr="0090193C">
        <w:rPr>
          <w:rFonts w:ascii="Times New Roman" w:hAnsi="Times New Roman" w:cs="Times New Roman"/>
          <w:sz w:val="24"/>
          <w:szCs w:val="24"/>
        </w:rPr>
        <w:t>и ответственность Сторон</w:t>
      </w:r>
    </w:p>
    <w:p w:rsidR="000B1145" w:rsidRPr="0090193C" w:rsidRDefault="000B1145" w:rsidP="0090193C">
      <w:pPr>
        <w:pStyle w:val="ConsPlusNormal"/>
        <w:rPr>
          <w:rFonts w:ascii="Times New Roman" w:hAnsi="Times New Roman" w:cs="Times New Roman"/>
          <w:sz w:val="24"/>
          <w:szCs w:val="24"/>
        </w:rPr>
      </w:pPr>
    </w:p>
    <w:p w:rsidR="006674DE" w:rsidRPr="0090193C" w:rsidRDefault="00BA3CF4"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6674DE" w:rsidRPr="0090193C" w:rsidRDefault="00BA3CF4"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w:t>
      </w:r>
      <w:r w:rsidR="006674DE" w:rsidRPr="00616BC7">
        <w:rPr>
          <w:rFonts w:ascii="Times New Roman" w:hAnsi="Times New Roman" w:cs="Times New Roman"/>
          <w:color w:val="000000" w:themeColor="text1"/>
          <w:sz w:val="24"/>
          <w:szCs w:val="24"/>
        </w:rPr>
        <w:t xml:space="preserve">Гражданским </w:t>
      </w:r>
      <w:hyperlink r:id="rId5" w:history="1">
        <w:r w:rsidR="006674DE" w:rsidRPr="00616BC7">
          <w:rPr>
            <w:rFonts w:ascii="Times New Roman" w:hAnsi="Times New Roman" w:cs="Times New Roman"/>
            <w:color w:val="000000" w:themeColor="text1"/>
            <w:sz w:val="24"/>
            <w:szCs w:val="24"/>
          </w:rPr>
          <w:t>кодексом</w:t>
        </w:r>
      </w:hyperlink>
      <w:r w:rsidR="006674DE" w:rsidRPr="0090193C">
        <w:rPr>
          <w:rFonts w:ascii="Times New Roman" w:hAnsi="Times New Roman" w:cs="Times New Roman"/>
          <w:sz w:val="24"/>
          <w:szCs w:val="24"/>
        </w:rPr>
        <w:t xml:space="preserve"> Российской Федерации.</w:t>
      </w:r>
    </w:p>
    <w:p w:rsidR="006674DE" w:rsidRPr="0090193C" w:rsidRDefault="00BA3CF4"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674DE" w:rsidRPr="0090193C" w:rsidRDefault="00BA3CF4"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006674DE" w:rsidRPr="0090193C">
        <w:rPr>
          <w:rFonts w:ascii="Times New Roman" w:hAnsi="Times New Roman" w:cs="Times New Roman"/>
          <w:sz w:val="24"/>
          <w:szCs w:val="24"/>
        </w:rPr>
        <w:t>энергопринимающих</w:t>
      </w:r>
      <w:proofErr w:type="spellEnd"/>
      <w:r w:rsidR="006674DE" w:rsidRPr="0090193C">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674DE" w:rsidRPr="0090193C" w:rsidRDefault="00A56D29" w:rsidP="00902430">
      <w:pPr>
        <w:pStyle w:val="ConsPlusNormal"/>
        <w:jc w:val="both"/>
        <w:rPr>
          <w:rFonts w:ascii="Times New Roman" w:hAnsi="Times New Roman" w:cs="Times New Roman"/>
          <w:sz w:val="24"/>
          <w:szCs w:val="24"/>
        </w:rPr>
      </w:pPr>
      <w:bookmarkStart w:id="5" w:name="P2709"/>
      <w:bookmarkEnd w:id="5"/>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w:t>
      </w:r>
      <w:r w:rsidR="006C26F7" w:rsidRPr="006C26F7">
        <w:rPr>
          <w:rFonts w:ascii="Times New Roman" w:hAnsi="Times New Roman" w:cs="Times New Roman"/>
          <w:sz w:val="24"/>
          <w:szCs w:val="24"/>
        </w:rPr>
        <w:t>______</w:t>
      </w:r>
      <w:r w:rsidR="006674DE" w:rsidRPr="0090193C">
        <w:rPr>
          <w:rFonts w:ascii="Times New Roman" w:hAnsi="Times New Roman" w:cs="Times New Roman"/>
          <w:sz w:val="24"/>
          <w:szCs w:val="24"/>
        </w:rPr>
        <w:t xml:space="preserve">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674DE" w:rsidRPr="0090193C" w:rsidRDefault="00A56D29" w:rsidP="00902430">
      <w:pPr>
        <w:pStyle w:val="ConsPlusNormal"/>
        <w:jc w:val="both"/>
        <w:rPr>
          <w:rFonts w:ascii="Times New Roman" w:hAnsi="Times New Roman" w:cs="Times New Roman"/>
          <w:sz w:val="24"/>
          <w:szCs w:val="24"/>
        </w:rPr>
      </w:pPr>
      <w:bookmarkStart w:id="6" w:name="P2710"/>
      <w:bookmarkEnd w:id="6"/>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w:t>
      </w:r>
      <w:r w:rsidR="006C26F7" w:rsidRPr="006C26F7">
        <w:rPr>
          <w:rFonts w:ascii="Times New Roman" w:hAnsi="Times New Roman" w:cs="Times New Roman"/>
          <w:sz w:val="24"/>
          <w:szCs w:val="24"/>
        </w:rPr>
        <w:t>_____</w:t>
      </w:r>
      <w:r w:rsidR="006674DE" w:rsidRPr="0090193C">
        <w:rPr>
          <w:rFonts w:ascii="Times New Roman" w:hAnsi="Times New Roman" w:cs="Times New Roman"/>
          <w:sz w:val="24"/>
          <w:szCs w:val="24"/>
        </w:rPr>
        <w:t xml:space="preserve">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674DE" w:rsidRPr="0090193C" w:rsidRDefault="00A56D29"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rsidR="006674DE" w:rsidRPr="00616BC7">
        <w:rPr>
          <w:rFonts w:ascii="Times New Roman" w:hAnsi="Times New Roman" w:cs="Times New Roman"/>
          <w:color w:val="000000" w:themeColor="text1"/>
          <w:sz w:val="24"/>
          <w:szCs w:val="24"/>
        </w:rPr>
        <w:t xml:space="preserve">предусмотренной </w:t>
      </w:r>
      <w:hyperlink w:anchor="P2709" w:history="1">
        <w:r w:rsidR="006674DE" w:rsidRPr="00616BC7">
          <w:rPr>
            <w:rFonts w:ascii="Times New Roman" w:hAnsi="Times New Roman" w:cs="Times New Roman"/>
            <w:color w:val="000000" w:themeColor="text1"/>
            <w:sz w:val="24"/>
            <w:szCs w:val="24"/>
          </w:rPr>
          <w:t>абзацем первым</w:t>
        </w:r>
      </w:hyperlink>
      <w:r w:rsidR="006674DE" w:rsidRPr="00616BC7">
        <w:rPr>
          <w:rFonts w:ascii="Times New Roman" w:hAnsi="Times New Roman" w:cs="Times New Roman"/>
          <w:color w:val="000000" w:themeColor="text1"/>
          <w:sz w:val="24"/>
          <w:szCs w:val="24"/>
        </w:rPr>
        <w:t xml:space="preserve"> или </w:t>
      </w:r>
      <w:hyperlink w:anchor="P2710" w:history="1">
        <w:r w:rsidR="006674DE" w:rsidRPr="00616BC7">
          <w:rPr>
            <w:rFonts w:ascii="Times New Roman" w:hAnsi="Times New Roman" w:cs="Times New Roman"/>
            <w:color w:val="000000" w:themeColor="text1"/>
            <w:sz w:val="24"/>
            <w:szCs w:val="24"/>
          </w:rPr>
          <w:t>вторым</w:t>
        </w:r>
      </w:hyperlink>
      <w:r w:rsidR="006674DE" w:rsidRPr="00616BC7">
        <w:rPr>
          <w:rFonts w:ascii="Times New Roman" w:hAnsi="Times New Roman" w:cs="Times New Roman"/>
          <w:color w:val="000000" w:themeColor="text1"/>
          <w:sz w:val="24"/>
          <w:szCs w:val="24"/>
        </w:rPr>
        <w:t xml:space="preserve"> настоящего </w:t>
      </w:r>
      <w:r w:rsidR="006674DE" w:rsidRPr="0090193C">
        <w:rPr>
          <w:rFonts w:ascii="Times New Roman" w:hAnsi="Times New Roman" w:cs="Times New Roman"/>
          <w:sz w:val="24"/>
          <w:szCs w:val="24"/>
        </w:rPr>
        <w:t>пункта, в случае необоснованного уклонения либо отказа от ее уплаты.</w:t>
      </w:r>
    </w:p>
    <w:p w:rsidR="006674DE" w:rsidRPr="0090193C" w:rsidRDefault="00A56D29"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4DE" w:rsidRPr="0090193C" w:rsidRDefault="00A56D29" w:rsidP="009024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74DE" w:rsidRPr="0090193C">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674DE" w:rsidRPr="0090193C" w:rsidRDefault="006674DE" w:rsidP="00902430">
      <w:pPr>
        <w:pStyle w:val="ConsPlusNormal"/>
        <w:jc w:val="both"/>
        <w:rPr>
          <w:rFonts w:ascii="Times New Roman" w:hAnsi="Times New Roman" w:cs="Times New Roman"/>
          <w:sz w:val="24"/>
          <w:szCs w:val="24"/>
        </w:rPr>
      </w:pPr>
    </w:p>
    <w:p w:rsidR="006674DE" w:rsidRPr="0090193C" w:rsidRDefault="006674DE" w:rsidP="00902430">
      <w:pPr>
        <w:pStyle w:val="ConsPlusNormal"/>
        <w:jc w:val="center"/>
        <w:outlineLvl w:val="2"/>
        <w:rPr>
          <w:rFonts w:ascii="Times New Roman" w:hAnsi="Times New Roman" w:cs="Times New Roman"/>
          <w:sz w:val="24"/>
          <w:szCs w:val="24"/>
        </w:rPr>
      </w:pPr>
      <w:r w:rsidRPr="0090193C">
        <w:rPr>
          <w:rFonts w:ascii="Times New Roman" w:hAnsi="Times New Roman" w:cs="Times New Roman"/>
          <w:sz w:val="24"/>
          <w:szCs w:val="24"/>
        </w:rPr>
        <w:t>VI. Порядок разрешения споров</w:t>
      </w:r>
    </w:p>
    <w:p w:rsidR="006674DE" w:rsidRPr="0090193C" w:rsidRDefault="006674DE" w:rsidP="0090193C">
      <w:pPr>
        <w:pStyle w:val="ConsPlusNormal"/>
        <w:rPr>
          <w:rFonts w:ascii="Times New Roman" w:hAnsi="Times New Roman" w:cs="Times New Roman"/>
          <w:sz w:val="24"/>
          <w:szCs w:val="24"/>
        </w:rPr>
      </w:pPr>
    </w:p>
    <w:p w:rsidR="006674DE" w:rsidRPr="0090193C" w:rsidRDefault="006674DE" w:rsidP="00902430">
      <w:pPr>
        <w:pStyle w:val="ConsPlusNormal"/>
        <w:ind w:firstLine="540"/>
        <w:jc w:val="both"/>
        <w:rPr>
          <w:rFonts w:ascii="Times New Roman" w:hAnsi="Times New Roman" w:cs="Times New Roman"/>
          <w:sz w:val="24"/>
          <w:szCs w:val="24"/>
        </w:rPr>
      </w:pPr>
      <w:r w:rsidRPr="0090193C">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674DE" w:rsidRDefault="006674DE" w:rsidP="00902430">
      <w:pPr>
        <w:pStyle w:val="ConsPlusNormal"/>
        <w:jc w:val="both"/>
        <w:rPr>
          <w:rFonts w:ascii="Times New Roman" w:hAnsi="Times New Roman" w:cs="Times New Roman"/>
          <w:sz w:val="24"/>
          <w:szCs w:val="24"/>
        </w:rPr>
      </w:pPr>
    </w:p>
    <w:p w:rsidR="00902430" w:rsidRPr="0090193C" w:rsidRDefault="00902430" w:rsidP="00902430">
      <w:pPr>
        <w:pStyle w:val="ConsPlusNormal"/>
        <w:jc w:val="both"/>
        <w:rPr>
          <w:rFonts w:ascii="Times New Roman" w:hAnsi="Times New Roman" w:cs="Times New Roman"/>
          <w:sz w:val="24"/>
          <w:szCs w:val="24"/>
        </w:rPr>
      </w:pPr>
    </w:p>
    <w:p w:rsidR="006674DE" w:rsidRPr="0090193C" w:rsidRDefault="006674DE" w:rsidP="00902430">
      <w:pPr>
        <w:pStyle w:val="ConsPlusNormal"/>
        <w:jc w:val="center"/>
        <w:outlineLvl w:val="2"/>
        <w:rPr>
          <w:rFonts w:ascii="Times New Roman" w:hAnsi="Times New Roman" w:cs="Times New Roman"/>
          <w:sz w:val="24"/>
          <w:szCs w:val="24"/>
        </w:rPr>
      </w:pPr>
      <w:r w:rsidRPr="0090193C">
        <w:rPr>
          <w:rFonts w:ascii="Times New Roman" w:hAnsi="Times New Roman" w:cs="Times New Roman"/>
          <w:sz w:val="24"/>
          <w:szCs w:val="24"/>
        </w:rPr>
        <w:t>VII. Заключительные положения</w:t>
      </w:r>
    </w:p>
    <w:p w:rsidR="006674DE" w:rsidRPr="0090193C" w:rsidRDefault="006674DE" w:rsidP="0090193C">
      <w:pPr>
        <w:pStyle w:val="ConsPlusNormal"/>
        <w:rPr>
          <w:rFonts w:ascii="Times New Roman" w:hAnsi="Times New Roman" w:cs="Times New Roman"/>
          <w:sz w:val="24"/>
          <w:szCs w:val="24"/>
        </w:rPr>
      </w:pPr>
    </w:p>
    <w:p w:rsidR="006674DE" w:rsidRPr="0090193C" w:rsidRDefault="006674DE" w:rsidP="00902430">
      <w:pPr>
        <w:pStyle w:val="ConsPlusNormal"/>
        <w:ind w:firstLine="540"/>
        <w:jc w:val="both"/>
        <w:rPr>
          <w:rFonts w:ascii="Times New Roman" w:hAnsi="Times New Roman" w:cs="Times New Roman"/>
          <w:sz w:val="24"/>
          <w:szCs w:val="24"/>
        </w:rPr>
      </w:pPr>
      <w:r w:rsidRPr="0090193C">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674DE" w:rsidRPr="0090193C" w:rsidRDefault="006674DE" w:rsidP="00902430">
      <w:pPr>
        <w:pStyle w:val="ConsPlusNormal"/>
        <w:ind w:firstLine="540"/>
        <w:jc w:val="both"/>
        <w:rPr>
          <w:rFonts w:ascii="Times New Roman" w:hAnsi="Times New Roman" w:cs="Times New Roman"/>
          <w:sz w:val="24"/>
          <w:szCs w:val="24"/>
        </w:rPr>
      </w:pPr>
      <w:r w:rsidRPr="0090193C">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6674DE" w:rsidRPr="0090193C" w:rsidRDefault="006674DE" w:rsidP="0090193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6674DE" w:rsidRPr="0090193C" w:rsidTr="004A0219">
        <w:tc>
          <w:tcPr>
            <w:tcW w:w="4444" w:type="dxa"/>
            <w:tcBorders>
              <w:top w:val="nil"/>
              <w:left w:val="nil"/>
              <w:bottom w:val="nil"/>
              <w:right w:val="nil"/>
            </w:tcBorders>
          </w:tcPr>
          <w:p w:rsidR="006674DE" w:rsidRPr="0090193C" w:rsidRDefault="006674DE" w:rsidP="00902430">
            <w:pPr>
              <w:pStyle w:val="ConsPlusNormal"/>
              <w:jc w:val="center"/>
              <w:rPr>
                <w:rFonts w:ascii="Times New Roman" w:hAnsi="Times New Roman" w:cs="Times New Roman"/>
                <w:sz w:val="24"/>
                <w:szCs w:val="24"/>
              </w:rPr>
            </w:pPr>
            <w:r w:rsidRPr="0090193C">
              <w:rPr>
                <w:rFonts w:ascii="Times New Roman" w:hAnsi="Times New Roman" w:cs="Times New Roman"/>
                <w:sz w:val="24"/>
                <w:szCs w:val="24"/>
              </w:rPr>
              <w:t>Сетевая организация</w:t>
            </w:r>
          </w:p>
          <w:p w:rsidR="0046676E" w:rsidRDefault="0046676E" w:rsidP="00902430">
            <w:pPr>
              <w:pStyle w:val="ConsPlusNormal"/>
              <w:jc w:val="center"/>
              <w:rPr>
                <w:rFonts w:ascii="Times New Roman" w:hAnsi="Times New Roman" w:cs="Times New Roman"/>
                <w:sz w:val="24"/>
                <w:szCs w:val="24"/>
              </w:rPr>
            </w:pPr>
          </w:p>
          <w:p w:rsidR="0046676E" w:rsidRDefault="0046676E"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АО «Минудобрения»</w:t>
            </w:r>
          </w:p>
          <w:p w:rsidR="00614E96" w:rsidRDefault="00614E96" w:rsidP="00902430">
            <w:pPr>
              <w:pStyle w:val="ConsPlusNormal"/>
              <w:jc w:val="center"/>
              <w:rPr>
                <w:rFonts w:ascii="Times New Roman" w:hAnsi="Times New Roman" w:cs="Times New Roman"/>
                <w:sz w:val="24"/>
                <w:szCs w:val="24"/>
              </w:rPr>
            </w:pPr>
          </w:p>
          <w:p w:rsidR="00E2164A" w:rsidRDefault="0046676E"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Юридический адрес:</w:t>
            </w:r>
          </w:p>
          <w:p w:rsidR="00E2164A" w:rsidRDefault="0046676E"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29728C" w:rsidRDefault="0029728C"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Фактический адрес:</w:t>
            </w:r>
          </w:p>
          <w:p w:rsidR="00E2164A" w:rsidRDefault="00E2164A" w:rsidP="00902430">
            <w:pPr>
              <w:pStyle w:val="ConsPlusNormal"/>
              <w:jc w:val="center"/>
              <w:rPr>
                <w:rFonts w:ascii="Times New Roman" w:hAnsi="Times New Roman" w:cs="Times New Roman"/>
                <w:sz w:val="24"/>
                <w:szCs w:val="24"/>
              </w:rPr>
            </w:pPr>
          </w:p>
          <w:p w:rsidR="0029728C" w:rsidRDefault="0029728C" w:rsidP="00902430">
            <w:pPr>
              <w:pStyle w:val="ConsPlusNormal"/>
              <w:jc w:val="center"/>
              <w:rPr>
                <w:rFonts w:ascii="Times New Roman" w:hAnsi="Times New Roman" w:cs="Times New Roman"/>
                <w:sz w:val="24"/>
                <w:szCs w:val="24"/>
              </w:rPr>
            </w:pPr>
          </w:p>
          <w:p w:rsidR="006674DE" w:rsidRPr="0090193C" w:rsidRDefault="006674DE" w:rsidP="00902430">
            <w:pPr>
              <w:pStyle w:val="ConsPlusNormal"/>
              <w:jc w:val="center"/>
              <w:rPr>
                <w:rFonts w:ascii="Times New Roman" w:hAnsi="Times New Roman" w:cs="Times New Roman"/>
                <w:sz w:val="24"/>
                <w:szCs w:val="24"/>
              </w:rPr>
            </w:pPr>
            <w:r w:rsidRPr="0090193C">
              <w:rPr>
                <w:rFonts w:ascii="Times New Roman" w:hAnsi="Times New Roman" w:cs="Times New Roman"/>
                <w:sz w:val="24"/>
                <w:szCs w:val="24"/>
              </w:rPr>
              <w:t>ИНН/КПП</w:t>
            </w:r>
            <w:r w:rsidR="0046676E">
              <w:rPr>
                <w:rFonts w:ascii="Times New Roman" w:hAnsi="Times New Roman" w:cs="Times New Roman"/>
                <w:sz w:val="24"/>
                <w:szCs w:val="24"/>
              </w:rPr>
              <w:t xml:space="preserve"> </w:t>
            </w:r>
          </w:p>
          <w:p w:rsidR="00E2164A" w:rsidRDefault="0046676E"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р/с</w:t>
            </w:r>
          </w:p>
          <w:p w:rsidR="006674DE" w:rsidRDefault="0046676E"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к/с </w:t>
            </w:r>
          </w:p>
          <w:p w:rsidR="00616BC7" w:rsidRDefault="00614E96"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ОКПО </w:t>
            </w:r>
          </w:p>
          <w:p w:rsidR="00E2164A" w:rsidRDefault="00E2164A" w:rsidP="00902430">
            <w:pPr>
              <w:pStyle w:val="ConsPlusNormal"/>
              <w:jc w:val="center"/>
              <w:rPr>
                <w:rFonts w:ascii="Times New Roman" w:hAnsi="Times New Roman" w:cs="Times New Roman"/>
                <w:sz w:val="24"/>
                <w:szCs w:val="24"/>
              </w:rPr>
            </w:pPr>
          </w:p>
          <w:p w:rsidR="006674DE" w:rsidRDefault="00614E96"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Тел/факс </w:t>
            </w:r>
          </w:p>
          <w:p w:rsidR="00E2164A" w:rsidRPr="0090193C" w:rsidRDefault="00E2164A" w:rsidP="00902430">
            <w:pPr>
              <w:pStyle w:val="ConsPlusNormal"/>
              <w:jc w:val="center"/>
              <w:rPr>
                <w:rFonts w:ascii="Times New Roman" w:hAnsi="Times New Roman" w:cs="Times New Roman"/>
                <w:sz w:val="24"/>
                <w:szCs w:val="24"/>
              </w:rPr>
            </w:pPr>
          </w:p>
          <w:p w:rsidR="00614E96" w:rsidRDefault="00614E96" w:rsidP="00902430">
            <w:pPr>
              <w:pStyle w:val="ConsPlusNormal"/>
              <w:jc w:val="center"/>
            </w:pPr>
            <w:proofErr w:type="spellStart"/>
            <w:r>
              <w:rPr>
                <w:rFonts w:ascii="Times New Roman" w:hAnsi="Times New Roman" w:cs="Times New Roman"/>
                <w:sz w:val="24"/>
                <w:szCs w:val="24"/>
              </w:rPr>
              <w:t>Эл.адрес</w:t>
            </w:r>
            <w:proofErr w:type="spellEnd"/>
            <w:r>
              <w:rPr>
                <w:rFonts w:ascii="Times New Roman" w:hAnsi="Times New Roman" w:cs="Times New Roman"/>
                <w:sz w:val="24"/>
                <w:szCs w:val="24"/>
              </w:rPr>
              <w:t>:</w:t>
            </w:r>
            <w:r w:rsidRPr="00614E96">
              <w:rPr>
                <w:rFonts w:ascii="Times New Roman" w:hAnsi="Times New Roman" w:cs="Times New Roman"/>
                <w:sz w:val="24"/>
                <w:szCs w:val="24"/>
              </w:rPr>
              <w:t xml:space="preserve"> </w:t>
            </w:r>
          </w:p>
          <w:p w:rsidR="00E2164A" w:rsidRPr="006750F8" w:rsidRDefault="00E2164A" w:rsidP="00902430">
            <w:pPr>
              <w:pStyle w:val="ConsPlusNormal"/>
              <w:jc w:val="center"/>
              <w:rPr>
                <w:rFonts w:ascii="Times New Roman" w:hAnsi="Times New Roman" w:cs="Times New Roman"/>
                <w:sz w:val="24"/>
                <w:szCs w:val="24"/>
              </w:rPr>
            </w:pPr>
          </w:p>
          <w:p w:rsidR="00D51BC3" w:rsidRDefault="00D51BC3" w:rsidP="00902430">
            <w:pPr>
              <w:pStyle w:val="ConsPlusNormal"/>
              <w:jc w:val="center"/>
              <w:rPr>
                <w:rFonts w:ascii="Times New Roman" w:hAnsi="Times New Roman" w:cs="Times New Roman"/>
                <w:sz w:val="24"/>
                <w:szCs w:val="24"/>
              </w:rPr>
            </w:pPr>
          </w:p>
          <w:p w:rsidR="00E2164A" w:rsidRDefault="00E2164A" w:rsidP="00902430">
            <w:pPr>
              <w:pStyle w:val="ConsPlusNormal"/>
              <w:jc w:val="center"/>
              <w:rPr>
                <w:rFonts w:ascii="Times New Roman" w:hAnsi="Times New Roman" w:cs="Times New Roman"/>
                <w:sz w:val="24"/>
                <w:szCs w:val="24"/>
              </w:rPr>
            </w:pPr>
          </w:p>
          <w:p w:rsidR="00614E96" w:rsidRDefault="00E2164A"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w:t>
            </w:r>
          </w:p>
          <w:p w:rsidR="00614E96" w:rsidRDefault="00614E96" w:rsidP="00902430">
            <w:pPr>
              <w:pStyle w:val="ConsPlusNormal"/>
              <w:jc w:val="center"/>
              <w:rPr>
                <w:rFonts w:ascii="Times New Roman" w:hAnsi="Times New Roman" w:cs="Times New Roman"/>
                <w:sz w:val="24"/>
                <w:szCs w:val="24"/>
              </w:rPr>
            </w:pPr>
          </w:p>
          <w:p w:rsidR="00614E96" w:rsidRPr="00614E96" w:rsidRDefault="00E2164A"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tc>
        <w:tc>
          <w:tcPr>
            <w:tcW w:w="360" w:type="dxa"/>
            <w:tcBorders>
              <w:top w:val="nil"/>
              <w:left w:val="nil"/>
              <w:bottom w:val="nil"/>
              <w:right w:val="nil"/>
            </w:tcBorders>
          </w:tcPr>
          <w:p w:rsidR="006674DE" w:rsidRPr="0090193C" w:rsidRDefault="006674DE" w:rsidP="00902430">
            <w:pPr>
              <w:pStyle w:val="ConsPlusNormal"/>
              <w:jc w:val="center"/>
              <w:rPr>
                <w:rFonts w:ascii="Times New Roman" w:hAnsi="Times New Roman" w:cs="Times New Roman"/>
                <w:sz w:val="24"/>
                <w:szCs w:val="24"/>
              </w:rPr>
            </w:pPr>
          </w:p>
        </w:tc>
        <w:tc>
          <w:tcPr>
            <w:tcW w:w="4444" w:type="dxa"/>
            <w:tcBorders>
              <w:top w:val="nil"/>
              <w:left w:val="nil"/>
              <w:bottom w:val="nil"/>
              <w:right w:val="nil"/>
            </w:tcBorders>
          </w:tcPr>
          <w:p w:rsidR="00D51BC3" w:rsidRPr="00D51BC3" w:rsidRDefault="00D51BC3" w:rsidP="00902430">
            <w:pPr>
              <w:pStyle w:val="ConsPlusNormal"/>
              <w:jc w:val="center"/>
              <w:rPr>
                <w:rFonts w:ascii="Times New Roman" w:hAnsi="Times New Roman" w:cs="Times New Roman"/>
                <w:sz w:val="24"/>
                <w:szCs w:val="24"/>
              </w:rPr>
            </w:pPr>
            <w:r>
              <w:rPr>
                <w:rFonts w:ascii="Times New Roman" w:hAnsi="Times New Roman" w:cs="Times New Roman"/>
                <w:sz w:val="24"/>
                <w:szCs w:val="24"/>
              </w:rPr>
              <w:t>Заявитель</w:t>
            </w:r>
          </w:p>
          <w:p w:rsidR="00D51BC3" w:rsidRPr="00D51BC3" w:rsidRDefault="00D51BC3" w:rsidP="00902430">
            <w:pPr>
              <w:pStyle w:val="ConsPlusNormal"/>
              <w:jc w:val="center"/>
              <w:rPr>
                <w:rFonts w:ascii="Times New Roman" w:hAnsi="Times New Roman" w:cs="Times New Roman"/>
                <w:sz w:val="24"/>
                <w:szCs w:val="24"/>
              </w:rPr>
            </w:pPr>
          </w:p>
          <w:p w:rsidR="00D51BC3" w:rsidRPr="009D3AB7" w:rsidRDefault="009D3AB7" w:rsidP="0090243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w:t>
            </w:r>
            <w:bookmarkStart w:id="7" w:name="_GoBack"/>
            <w:bookmarkEnd w:id="7"/>
          </w:p>
          <w:p w:rsidR="00D51BC3" w:rsidRPr="00D51BC3"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Юридический адрес:</w:t>
            </w:r>
          </w:p>
          <w:p w:rsidR="00D51BC3" w:rsidRPr="00D51BC3" w:rsidRDefault="00D51BC3" w:rsidP="00902430">
            <w:pPr>
              <w:pStyle w:val="ConsPlusNormal"/>
              <w:jc w:val="center"/>
              <w:rPr>
                <w:rFonts w:ascii="Times New Roman" w:hAnsi="Times New Roman" w:cs="Times New Roman"/>
                <w:sz w:val="24"/>
                <w:szCs w:val="24"/>
              </w:rPr>
            </w:pPr>
          </w:p>
          <w:p w:rsidR="00D51BC3" w:rsidRPr="00D51BC3"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Почтовый адрес:</w:t>
            </w:r>
          </w:p>
          <w:p w:rsidR="00D51BC3" w:rsidRPr="00D51BC3" w:rsidRDefault="00D51BC3" w:rsidP="00902430">
            <w:pPr>
              <w:pStyle w:val="ConsPlusNormal"/>
              <w:jc w:val="center"/>
              <w:rPr>
                <w:rFonts w:ascii="Times New Roman" w:hAnsi="Times New Roman" w:cs="Times New Roman"/>
                <w:sz w:val="24"/>
                <w:szCs w:val="24"/>
              </w:rPr>
            </w:pPr>
          </w:p>
          <w:p w:rsidR="00D51BC3" w:rsidRPr="00D51BC3"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 xml:space="preserve">ИНН/КПП </w:t>
            </w:r>
          </w:p>
          <w:p w:rsidR="00D51BC3" w:rsidRPr="00D51BC3"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 xml:space="preserve">Банк </w:t>
            </w:r>
          </w:p>
          <w:p w:rsidR="00E2164A"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 xml:space="preserve">БИК </w:t>
            </w:r>
          </w:p>
          <w:p w:rsidR="00E2164A"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 xml:space="preserve">К/с </w:t>
            </w:r>
          </w:p>
          <w:p w:rsidR="00E2164A"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Р/</w:t>
            </w:r>
            <w:proofErr w:type="spellStart"/>
            <w:r w:rsidRPr="00D51BC3">
              <w:rPr>
                <w:rFonts w:ascii="Times New Roman" w:hAnsi="Times New Roman" w:cs="Times New Roman"/>
                <w:sz w:val="24"/>
                <w:szCs w:val="24"/>
              </w:rPr>
              <w:t>сч</w:t>
            </w:r>
            <w:proofErr w:type="spellEnd"/>
            <w:r w:rsidRPr="00D51BC3">
              <w:rPr>
                <w:rFonts w:ascii="Times New Roman" w:hAnsi="Times New Roman" w:cs="Times New Roman"/>
                <w:sz w:val="24"/>
                <w:szCs w:val="24"/>
              </w:rPr>
              <w:t xml:space="preserve"> </w:t>
            </w:r>
          </w:p>
          <w:p w:rsidR="00E2164A"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 xml:space="preserve">Тел  </w:t>
            </w:r>
          </w:p>
          <w:p w:rsidR="00E2164A" w:rsidRDefault="00616BC7" w:rsidP="00902430">
            <w:pPr>
              <w:pStyle w:val="ConsPlusNormal"/>
              <w:jc w:val="center"/>
            </w:pPr>
            <w:proofErr w:type="spellStart"/>
            <w:r>
              <w:rPr>
                <w:rFonts w:ascii="Times New Roman" w:hAnsi="Times New Roman" w:cs="Times New Roman"/>
                <w:sz w:val="24"/>
                <w:szCs w:val="24"/>
              </w:rPr>
              <w:t>Эл.адрес</w:t>
            </w:r>
            <w:proofErr w:type="spellEnd"/>
            <w:r>
              <w:rPr>
                <w:rFonts w:ascii="Times New Roman" w:hAnsi="Times New Roman" w:cs="Times New Roman"/>
                <w:sz w:val="24"/>
                <w:szCs w:val="24"/>
              </w:rPr>
              <w:t>:</w:t>
            </w:r>
            <w:r w:rsidRPr="007A3E7F">
              <w:rPr>
                <w:color w:val="1F497D"/>
              </w:rPr>
              <w:t xml:space="preserve"> </w:t>
            </w:r>
          </w:p>
          <w:p w:rsidR="00D51BC3" w:rsidRPr="00D51BC3" w:rsidRDefault="00D51BC3" w:rsidP="00902430">
            <w:pPr>
              <w:pStyle w:val="ConsPlusNormal"/>
              <w:jc w:val="center"/>
              <w:rPr>
                <w:rFonts w:ascii="Times New Roman" w:hAnsi="Times New Roman" w:cs="Times New Roman"/>
                <w:sz w:val="24"/>
                <w:szCs w:val="24"/>
              </w:rPr>
            </w:pPr>
            <w:r w:rsidRPr="00D51BC3">
              <w:rPr>
                <w:rFonts w:ascii="Times New Roman" w:hAnsi="Times New Roman" w:cs="Times New Roman"/>
                <w:sz w:val="24"/>
                <w:szCs w:val="24"/>
              </w:rPr>
              <w:t>От Заявителя:</w:t>
            </w:r>
          </w:p>
          <w:p w:rsidR="00D51BC3" w:rsidRDefault="00D51BC3" w:rsidP="00902430">
            <w:pPr>
              <w:pStyle w:val="ConsPlusNormal"/>
              <w:jc w:val="center"/>
              <w:rPr>
                <w:rFonts w:ascii="Times New Roman" w:hAnsi="Times New Roman" w:cs="Times New Roman"/>
                <w:sz w:val="24"/>
                <w:szCs w:val="24"/>
              </w:rPr>
            </w:pPr>
          </w:p>
          <w:p w:rsidR="00E2164A" w:rsidRPr="00D51BC3" w:rsidRDefault="00E2164A" w:rsidP="00902430">
            <w:pPr>
              <w:pStyle w:val="ConsPlusNormal"/>
              <w:pBdr>
                <w:bottom w:val="single" w:sz="12" w:space="1" w:color="auto"/>
              </w:pBdr>
              <w:jc w:val="center"/>
              <w:rPr>
                <w:rFonts w:ascii="Times New Roman" w:hAnsi="Times New Roman" w:cs="Times New Roman"/>
                <w:sz w:val="24"/>
                <w:szCs w:val="24"/>
              </w:rPr>
            </w:pPr>
          </w:p>
          <w:p w:rsidR="00C41D12" w:rsidRPr="0090193C" w:rsidRDefault="00E2164A" w:rsidP="00E2164A">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tc>
      </w:tr>
    </w:tbl>
    <w:p w:rsidR="006674DE" w:rsidRPr="00F35726" w:rsidRDefault="006674DE" w:rsidP="00F35726"/>
    <w:sectPr w:rsidR="006674DE" w:rsidRPr="00F35726" w:rsidSect="00C26F0F">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4D3"/>
    <w:multiLevelType w:val="hybridMultilevel"/>
    <w:tmpl w:val="E1A2A5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9AC7F54"/>
    <w:multiLevelType w:val="hybridMultilevel"/>
    <w:tmpl w:val="0A2A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264C86"/>
    <w:multiLevelType w:val="multilevel"/>
    <w:tmpl w:val="CECE4CF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8F4BAC"/>
    <w:multiLevelType w:val="hybridMultilevel"/>
    <w:tmpl w:val="110EB692"/>
    <w:lvl w:ilvl="0" w:tplc="782002AC">
      <w:start w:val="1"/>
      <w:numFmt w:val="decimal"/>
      <w:lvlText w:val="%1."/>
      <w:lvlJc w:val="left"/>
      <w:pPr>
        <w:tabs>
          <w:tab w:val="num" w:pos="720"/>
        </w:tabs>
        <w:ind w:left="720" w:hanging="360"/>
      </w:pPr>
    </w:lvl>
    <w:lvl w:ilvl="1" w:tplc="CEFE741C">
      <w:numFmt w:val="none"/>
      <w:lvlText w:val=""/>
      <w:lvlJc w:val="left"/>
      <w:pPr>
        <w:tabs>
          <w:tab w:val="num" w:pos="360"/>
        </w:tabs>
      </w:pPr>
    </w:lvl>
    <w:lvl w:ilvl="2" w:tplc="E2F2D97A">
      <w:numFmt w:val="none"/>
      <w:lvlText w:val=""/>
      <w:lvlJc w:val="left"/>
      <w:pPr>
        <w:tabs>
          <w:tab w:val="num" w:pos="360"/>
        </w:tabs>
      </w:pPr>
    </w:lvl>
    <w:lvl w:ilvl="3" w:tplc="9ED86186">
      <w:numFmt w:val="none"/>
      <w:lvlText w:val=""/>
      <w:lvlJc w:val="left"/>
      <w:pPr>
        <w:tabs>
          <w:tab w:val="num" w:pos="360"/>
        </w:tabs>
      </w:pPr>
    </w:lvl>
    <w:lvl w:ilvl="4" w:tplc="EA9C09CE">
      <w:numFmt w:val="none"/>
      <w:lvlText w:val=""/>
      <w:lvlJc w:val="left"/>
      <w:pPr>
        <w:tabs>
          <w:tab w:val="num" w:pos="360"/>
        </w:tabs>
      </w:pPr>
    </w:lvl>
    <w:lvl w:ilvl="5" w:tplc="61F2EF38">
      <w:numFmt w:val="none"/>
      <w:lvlText w:val=""/>
      <w:lvlJc w:val="left"/>
      <w:pPr>
        <w:tabs>
          <w:tab w:val="num" w:pos="360"/>
        </w:tabs>
      </w:pPr>
    </w:lvl>
    <w:lvl w:ilvl="6" w:tplc="F01CE412">
      <w:numFmt w:val="none"/>
      <w:lvlText w:val=""/>
      <w:lvlJc w:val="left"/>
      <w:pPr>
        <w:tabs>
          <w:tab w:val="num" w:pos="360"/>
        </w:tabs>
      </w:pPr>
    </w:lvl>
    <w:lvl w:ilvl="7" w:tplc="4D5AD23E">
      <w:numFmt w:val="none"/>
      <w:lvlText w:val=""/>
      <w:lvlJc w:val="left"/>
      <w:pPr>
        <w:tabs>
          <w:tab w:val="num" w:pos="360"/>
        </w:tabs>
      </w:pPr>
    </w:lvl>
    <w:lvl w:ilvl="8" w:tplc="3508C490">
      <w:numFmt w:val="none"/>
      <w:lvlText w:val=""/>
      <w:lvlJc w:val="left"/>
      <w:pPr>
        <w:tabs>
          <w:tab w:val="num" w:pos="360"/>
        </w:tabs>
      </w:pPr>
    </w:lvl>
  </w:abstractNum>
  <w:abstractNum w:abstractNumId="4" w15:restartNumberingAfterBreak="0">
    <w:nsid w:val="7DA2154C"/>
    <w:multiLevelType w:val="hybridMultilevel"/>
    <w:tmpl w:val="539E4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CB"/>
    <w:rsid w:val="00025092"/>
    <w:rsid w:val="00082B32"/>
    <w:rsid w:val="000B1145"/>
    <w:rsid w:val="00191ADD"/>
    <w:rsid w:val="001D782C"/>
    <w:rsid w:val="001E0860"/>
    <w:rsid w:val="0021396C"/>
    <w:rsid w:val="002727E3"/>
    <w:rsid w:val="00293170"/>
    <w:rsid w:val="0029728C"/>
    <w:rsid w:val="002A590E"/>
    <w:rsid w:val="00303501"/>
    <w:rsid w:val="003B5536"/>
    <w:rsid w:val="00415368"/>
    <w:rsid w:val="00435BC0"/>
    <w:rsid w:val="004556A2"/>
    <w:rsid w:val="0046676E"/>
    <w:rsid w:val="0051315B"/>
    <w:rsid w:val="005327DE"/>
    <w:rsid w:val="005F2B61"/>
    <w:rsid w:val="00614E96"/>
    <w:rsid w:val="00616BC7"/>
    <w:rsid w:val="006674DE"/>
    <w:rsid w:val="00673BB4"/>
    <w:rsid w:val="006750F8"/>
    <w:rsid w:val="006C26F7"/>
    <w:rsid w:val="00767E3B"/>
    <w:rsid w:val="007A3E7F"/>
    <w:rsid w:val="007C7FF0"/>
    <w:rsid w:val="0081763A"/>
    <w:rsid w:val="008422DA"/>
    <w:rsid w:val="008B34A4"/>
    <w:rsid w:val="008D1791"/>
    <w:rsid w:val="008D1919"/>
    <w:rsid w:val="0090193C"/>
    <w:rsid w:val="00902430"/>
    <w:rsid w:val="009D3AB7"/>
    <w:rsid w:val="00A50417"/>
    <w:rsid w:val="00A56D29"/>
    <w:rsid w:val="00A77085"/>
    <w:rsid w:val="00A80F0B"/>
    <w:rsid w:val="00B744DC"/>
    <w:rsid w:val="00BA08B1"/>
    <w:rsid w:val="00BA3CF4"/>
    <w:rsid w:val="00BD275C"/>
    <w:rsid w:val="00C062AB"/>
    <w:rsid w:val="00C26F0F"/>
    <w:rsid w:val="00C41D12"/>
    <w:rsid w:val="00CC21D8"/>
    <w:rsid w:val="00CC5C98"/>
    <w:rsid w:val="00CF5C1A"/>
    <w:rsid w:val="00D51B2E"/>
    <w:rsid w:val="00D51BC3"/>
    <w:rsid w:val="00DA5869"/>
    <w:rsid w:val="00E2164A"/>
    <w:rsid w:val="00E230E0"/>
    <w:rsid w:val="00E3312D"/>
    <w:rsid w:val="00EB69CB"/>
    <w:rsid w:val="00EC7B0A"/>
    <w:rsid w:val="00ED05F4"/>
    <w:rsid w:val="00EE3F7F"/>
    <w:rsid w:val="00F35726"/>
    <w:rsid w:val="00FA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F8827-C07E-492C-8DFC-19D4BC29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0B"/>
    <w:pPr>
      <w:spacing w:after="20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4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14E96"/>
    <w:rPr>
      <w:color w:val="0563C1" w:themeColor="hyperlink"/>
      <w:u w:val="single"/>
    </w:rPr>
  </w:style>
  <w:style w:type="paragraph" w:styleId="a4">
    <w:name w:val="Balloon Text"/>
    <w:basedOn w:val="a"/>
    <w:link w:val="a5"/>
    <w:uiPriority w:val="99"/>
    <w:semiHidden/>
    <w:unhideWhenUsed/>
    <w:rsid w:val="008422DA"/>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8422DA"/>
    <w:rPr>
      <w:rFonts w:ascii="Segoe UI" w:hAnsi="Segoe UI" w:cs="Segoe UI"/>
      <w:sz w:val="18"/>
      <w:szCs w:val="18"/>
    </w:rPr>
  </w:style>
  <w:style w:type="paragraph" w:styleId="a6">
    <w:name w:val="Body Text"/>
    <w:aliases w:val="Письмо в Интернет,body text,Письмо в Инте-нет"/>
    <w:basedOn w:val="a"/>
    <w:link w:val="a7"/>
    <w:uiPriority w:val="99"/>
    <w:rsid w:val="00A80F0B"/>
    <w:pPr>
      <w:widowControl w:val="0"/>
      <w:autoSpaceDE w:val="0"/>
      <w:autoSpaceDN w:val="0"/>
      <w:spacing w:after="0"/>
    </w:pPr>
    <w:rPr>
      <w:rFonts w:ascii="Times New Roman" w:eastAsia="Times New Roman" w:hAnsi="Times New Roman"/>
      <w:sz w:val="20"/>
      <w:szCs w:val="20"/>
      <w:lang w:eastAsia="ru-RU"/>
    </w:rPr>
  </w:style>
  <w:style w:type="character" w:customStyle="1" w:styleId="a7">
    <w:name w:val="Основной текст Знак"/>
    <w:aliases w:val="Письмо в Интернет Знак,body text Знак,Письмо в Инте-нет Знак"/>
    <w:basedOn w:val="a0"/>
    <w:link w:val="a6"/>
    <w:uiPriority w:val="99"/>
    <w:rsid w:val="00A80F0B"/>
    <w:rPr>
      <w:rFonts w:ascii="Times New Roman" w:eastAsia="Times New Roman" w:hAnsi="Times New Roman" w:cs="Times New Roman"/>
      <w:sz w:val="20"/>
      <w:szCs w:val="20"/>
      <w:lang w:eastAsia="ru-RU"/>
    </w:rPr>
  </w:style>
  <w:style w:type="character" w:styleId="a8">
    <w:name w:val="annotation reference"/>
    <w:basedOn w:val="a0"/>
    <w:uiPriority w:val="99"/>
    <w:semiHidden/>
    <w:rsid w:val="00A80F0B"/>
    <w:rPr>
      <w:sz w:val="16"/>
      <w:szCs w:val="16"/>
    </w:rPr>
  </w:style>
  <w:style w:type="paragraph" w:styleId="a9">
    <w:name w:val="List Paragraph"/>
    <w:basedOn w:val="a"/>
    <w:uiPriority w:val="34"/>
    <w:qFormat/>
    <w:rsid w:val="00A80F0B"/>
    <w:pPr>
      <w:spacing w:after="0"/>
      <w:ind w:left="720"/>
      <w:jc w:val="left"/>
    </w:pPr>
    <w:rPr>
      <w:rFonts w:ascii="Times New Roman" w:eastAsia="Times New Roman" w:hAnsi="Times New Roman"/>
      <w:sz w:val="24"/>
      <w:szCs w:val="24"/>
      <w:lang w:eastAsia="ru-RU"/>
    </w:rPr>
  </w:style>
  <w:style w:type="paragraph" w:styleId="aa">
    <w:name w:val="No Spacing"/>
    <w:uiPriority w:val="1"/>
    <w:qFormat/>
    <w:rsid w:val="00A80F0B"/>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8B77A5EB085F808406E58E50E19D010EBD6DF1E95796B7BEDCEE41191pBE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7803</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Зинаида Сергеевна</dc:creator>
  <cp:keywords/>
  <dc:description/>
  <cp:lastModifiedBy>Никулина Зинаида Сергеевна</cp:lastModifiedBy>
  <cp:revision>7</cp:revision>
  <cp:lastPrinted>2018-11-15T10:02:00Z</cp:lastPrinted>
  <dcterms:created xsi:type="dcterms:W3CDTF">2019-03-06T08:29:00Z</dcterms:created>
  <dcterms:modified xsi:type="dcterms:W3CDTF">2019-03-06T09:20:00Z</dcterms:modified>
</cp:coreProperties>
</file>